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25E49" w14:textId="77777777" w:rsidR="00B878E6" w:rsidRDefault="00B878E6" w:rsidP="00B878E6">
      <w:pPr>
        <w:spacing w:after="0" w:line="240" w:lineRule="auto"/>
      </w:pPr>
    </w:p>
    <w:p w14:paraId="7297FF1E" w14:textId="77777777" w:rsidR="00B878E6" w:rsidRDefault="00B878E6" w:rsidP="00B878E6">
      <w:pPr>
        <w:spacing w:after="0" w:line="240" w:lineRule="auto"/>
      </w:pPr>
      <w:r>
        <w:t xml:space="preserve">TO: New Haven Early Childhood Council </w:t>
      </w:r>
    </w:p>
    <w:p w14:paraId="4C23119E" w14:textId="77777777" w:rsidR="00740063" w:rsidRPr="00740063" w:rsidRDefault="00740063" w:rsidP="00B878E6">
      <w:pPr>
        <w:spacing w:after="0" w:line="240" w:lineRule="auto"/>
        <w:rPr>
          <w:sz w:val="12"/>
          <w:szCs w:val="12"/>
        </w:rPr>
      </w:pPr>
    </w:p>
    <w:p w14:paraId="7867ADA4" w14:textId="77777777" w:rsidR="00B878E6" w:rsidRDefault="00B878E6" w:rsidP="00B878E6">
      <w:pPr>
        <w:spacing w:after="0" w:line="240" w:lineRule="auto"/>
      </w:pPr>
      <w:r>
        <w:t>FR: Council Executive Committee</w:t>
      </w:r>
    </w:p>
    <w:p w14:paraId="3C7D6537" w14:textId="77777777" w:rsidR="00740063" w:rsidRPr="00740063" w:rsidRDefault="00740063" w:rsidP="00B878E6">
      <w:pPr>
        <w:spacing w:after="0" w:line="240" w:lineRule="auto"/>
        <w:rPr>
          <w:sz w:val="12"/>
          <w:szCs w:val="12"/>
        </w:rPr>
      </w:pPr>
    </w:p>
    <w:p w14:paraId="31A0B38B" w14:textId="77777777" w:rsidR="00B878E6" w:rsidRDefault="00B878E6" w:rsidP="00B878E6">
      <w:pPr>
        <w:spacing w:after="0" w:line="240" w:lineRule="auto"/>
      </w:pPr>
      <w:r>
        <w:t>RE: Request for vote to approve the New Haven Proposed Use of Supplemental Administrative Funds</w:t>
      </w:r>
    </w:p>
    <w:p w14:paraId="19E5CAD0" w14:textId="77777777" w:rsidR="00B878E6" w:rsidRDefault="00B878E6" w:rsidP="00B878E6">
      <w:pPr>
        <w:spacing w:after="0" w:line="240" w:lineRule="auto"/>
      </w:pPr>
    </w:p>
    <w:p w14:paraId="1FA23E31" w14:textId="77777777" w:rsidR="00B878E6" w:rsidRPr="00740063" w:rsidRDefault="00B878E6" w:rsidP="00B878E6">
      <w:pPr>
        <w:pStyle w:val="NoSpacing"/>
        <w:rPr>
          <w:rFonts w:asciiTheme="majorHAnsi" w:hAnsiTheme="majorHAnsi" w:cstheme="majorHAnsi"/>
        </w:rPr>
      </w:pPr>
      <w:r w:rsidRPr="00740063">
        <w:rPr>
          <w:rFonts w:asciiTheme="majorHAnsi" w:hAnsiTheme="majorHAnsi" w:cstheme="majorHAnsi"/>
        </w:rPr>
        <w:t xml:space="preserve">OEC is providing Supplemental Administrative Funds to support Liaison efforts to monitor programs and enhance program quality as districts transition through the recovery phase of the pandemic. </w:t>
      </w:r>
      <w:r w:rsidR="0063080A" w:rsidRPr="00740063">
        <w:rPr>
          <w:rFonts w:asciiTheme="majorHAnsi" w:hAnsiTheme="majorHAnsi" w:cstheme="majorHAnsi"/>
        </w:rPr>
        <w:t xml:space="preserve"> </w:t>
      </w:r>
      <w:r w:rsidR="0063080A" w:rsidRPr="00740063">
        <w:rPr>
          <w:rFonts w:asciiTheme="majorHAnsi" w:hAnsiTheme="majorHAnsi" w:cstheme="majorHAnsi"/>
          <w:b/>
        </w:rPr>
        <w:t>New Haven is eligible for $120,468.</w:t>
      </w:r>
    </w:p>
    <w:p w14:paraId="2E38B338" w14:textId="77777777" w:rsidR="00B878E6" w:rsidRPr="00740063" w:rsidRDefault="00B878E6" w:rsidP="00B878E6">
      <w:pPr>
        <w:pStyle w:val="NoSpacing"/>
        <w:rPr>
          <w:rFonts w:asciiTheme="majorHAnsi" w:hAnsiTheme="majorHAnsi" w:cstheme="majorHAnsi"/>
        </w:rPr>
      </w:pPr>
    </w:p>
    <w:p w14:paraId="504047E1" w14:textId="77777777" w:rsidR="0063080A" w:rsidRPr="00740063" w:rsidRDefault="00B878E6" w:rsidP="00B878E6">
      <w:pPr>
        <w:pStyle w:val="NoSpacing"/>
        <w:rPr>
          <w:rFonts w:asciiTheme="majorHAnsi" w:eastAsia="Times New Roman" w:hAnsiTheme="majorHAnsi" w:cstheme="majorHAnsi"/>
          <w:color w:val="000000"/>
        </w:rPr>
      </w:pPr>
      <w:r w:rsidRPr="00740063">
        <w:rPr>
          <w:rFonts w:asciiTheme="majorHAnsi" w:hAnsiTheme="majorHAnsi" w:cstheme="majorHAnsi"/>
        </w:rPr>
        <w:t>OEC suggests the following uses</w:t>
      </w:r>
      <w:r w:rsidR="0063080A" w:rsidRPr="00740063">
        <w:rPr>
          <w:rFonts w:asciiTheme="majorHAnsi" w:hAnsiTheme="majorHAnsi" w:cstheme="majorHAnsi"/>
        </w:rPr>
        <w:t xml:space="preserve"> t</w:t>
      </w:r>
      <w:r w:rsidR="0063080A" w:rsidRPr="00B878E6">
        <w:rPr>
          <w:rFonts w:asciiTheme="majorHAnsi" w:eastAsia="Times New Roman" w:hAnsiTheme="majorHAnsi" w:cstheme="majorHAnsi"/>
          <w:color w:val="000000"/>
        </w:rPr>
        <w:t>o enhance the process and practices associated with implementation</w:t>
      </w:r>
      <w:r w:rsidR="0063080A" w:rsidRPr="00740063">
        <w:rPr>
          <w:rFonts w:asciiTheme="majorHAnsi" w:eastAsia="Times New Roman" w:hAnsiTheme="majorHAnsi" w:cstheme="majorHAnsi"/>
          <w:color w:val="000000"/>
        </w:rPr>
        <w:t xml:space="preserve"> of a robust system to monitor: </w:t>
      </w:r>
    </w:p>
    <w:p w14:paraId="4D126917" w14:textId="77777777" w:rsidR="0063080A" w:rsidRPr="00740063" w:rsidRDefault="00740063" w:rsidP="0063080A">
      <w:pPr>
        <w:pStyle w:val="NoSpacing"/>
        <w:numPr>
          <w:ilvl w:val="0"/>
          <w:numId w:val="1"/>
        </w:numPr>
        <w:rPr>
          <w:rFonts w:asciiTheme="majorHAnsi" w:eastAsia="Times New Roman" w:hAnsiTheme="majorHAnsi" w:cstheme="majorHAnsi"/>
          <w:color w:val="000000"/>
        </w:rPr>
      </w:pPr>
      <w:r>
        <w:rPr>
          <w:rFonts w:asciiTheme="majorHAnsi" w:eastAsia="Times New Roman" w:hAnsiTheme="majorHAnsi" w:cstheme="majorHAnsi"/>
          <w:color w:val="000000"/>
        </w:rPr>
        <w:t>T</w:t>
      </w:r>
      <w:r w:rsidR="0063080A" w:rsidRPr="00B878E6">
        <w:rPr>
          <w:rFonts w:asciiTheme="majorHAnsi" w:eastAsia="Times New Roman" w:hAnsiTheme="majorHAnsi" w:cstheme="majorHAnsi"/>
          <w:color w:val="000000"/>
        </w:rPr>
        <w:t xml:space="preserve">he 11 quality components, </w:t>
      </w:r>
    </w:p>
    <w:p w14:paraId="565675D7" w14:textId="77777777" w:rsidR="0063080A" w:rsidRPr="00740063" w:rsidRDefault="0063080A" w:rsidP="0063080A">
      <w:pPr>
        <w:pStyle w:val="NoSpacing"/>
        <w:numPr>
          <w:ilvl w:val="0"/>
          <w:numId w:val="1"/>
        </w:numPr>
        <w:rPr>
          <w:rFonts w:asciiTheme="majorHAnsi" w:eastAsia="Times New Roman" w:hAnsiTheme="majorHAnsi" w:cstheme="majorHAnsi"/>
          <w:color w:val="000000"/>
        </w:rPr>
      </w:pPr>
      <w:r w:rsidRPr="00B878E6">
        <w:rPr>
          <w:rFonts w:asciiTheme="majorHAnsi" w:eastAsia="Times New Roman" w:hAnsiTheme="majorHAnsi" w:cstheme="majorHAnsi"/>
          <w:color w:val="000000"/>
        </w:rPr>
        <w:t>NAEYC accreditation/Head Start approval</w:t>
      </w:r>
      <w:r w:rsidRPr="00740063">
        <w:rPr>
          <w:rFonts w:asciiTheme="majorHAnsi" w:eastAsia="Times New Roman" w:hAnsiTheme="majorHAnsi" w:cstheme="majorHAnsi"/>
          <w:color w:val="000000"/>
        </w:rPr>
        <w:t>,</w:t>
      </w:r>
    </w:p>
    <w:p w14:paraId="4DF394D1" w14:textId="77777777" w:rsidR="0063080A" w:rsidRPr="00740063" w:rsidRDefault="00740063" w:rsidP="0063080A">
      <w:pPr>
        <w:pStyle w:val="NoSpacing"/>
        <w:numPr>
          <w:ilvl w:val="0"/>
          <w:numId w:val="1"/>
        </w:numPr>
        <w:rPr>
          <w:rFonts w:asciiTheme="majorHAnsi" w:eastAsia="Times New Roman" w:hAnsiTheme="majorHAnsi" w:cstheme="majorHAnsi"/>
          <w:color w:val="000000"/>
        </w:rPr>
      </w:pPr>
      <w:r>
        <w:rPr>
          <w:rFonts w:asciiTheme="majorHAnsi" w:eastAsia="Times New Roman" w:hAnsiTheme="majorHAnsi" w:cstheme="majorHAnsi"/>
          <w:color w:val="000000"/>
        </w:rPr>
        <w:t>G</w:t>
      </w:r>
      <w:r w:rsidR="0063080A" w:rsidRPr="00B878E6">
        <w:rPr>
          <w:rFonts w:asciiTheme="majorHAnsi" w:eastAsia="Times New Roman" w:hAnsiTheme="majorHAnsi" w:cstheme="majorHAnsi"/>
          <w:color w:val="000000"/>
        </w:rPr>
        <w:t xml:space="preserve">eneral program requirements </w:t>
      </w:r>
      <w:r w:rsidR="0063080A" w:rsidRPr="00740063">
        <w:rPr>
          <w:rFonts w:asciiTheme="majorHAnsi" w:eastAsia="Times New Roman" w:hAnsiTheme="majorHAnsi" w:cstheme="majorHAnsi"/>
          <w:color w:val="000000"/>
        </w:rPr>
        <w:t xml:space="preserve">such as </w:t>
      </w:r>
      <w:r w:rsidR="0063080A" w:rsidRPr="00B878E6">
        <w:rPr>
          <w:rFonts w:asciiTheme="majorHAnsi" w:eastAsia="Times New Roman" w:hAnsiTheme="majorHAnsi" w:cstheme="majorHAnsi"/>
          <w:color w:val="000000"/>
        </w:rPr>
        <w:t>review of licensing</w:t>
      </w:r>
      <w:r w:rsidR="0063080A" w:rsidRPr="00740063">
        <w:rPr>
          <w:rFonts w:asciiTheme="majorHAnsi" w:eastAsia="Times New Roman" w:hAnsiTheme="majorHAnsi" w:cstheme="majorHAnsi"/>
          <w:color w:val="000000"/>
        </w:rPr>
        <w:t>, health and safety inspections, and sliding fee</w:t>
      </w:r>
      <w:r w:rsidR="0063080A" w:rsidRPr="00B878E6">
        <w:rPr>
          <w:rFonts w:asciiTheme="majorHAnsi" w:eastAsia="Times New Roman" w:hAnsiTheme="majorHAnsi" w:cstheme="majorHAnsi"/>
          <w:color w:val="000000"/>
        </w:rPr>
        <w:t xml:space="preserve"> </w:t>
      </w:r>
      <w:r w:rsidR="0063080A" w:rsidRPr="00740063">
        <w:rPr>
          <w:rFonts w:asciiTheme="majorHAnsi" w:eastAsia="Times New Roman" w:hAnsiTheme="majorHAnsi" w:cstheme="majorHAnsi"/>
          <w:color w:val="000000"/>
        </w:rPr>
        <w:t xml:space="preserve">scale </w:t>
      </w:r>
      <w:r w:rsidR="0063080A" w:rsidRPr="00B878E6">
        <w:rPr>
          <w:rFonts w:asciiTheme="majorHAnsi" w:eastAsia="Times New Roman" w:hAnsiTheme="majorHAnsi" w:cstheme="majorHAnsi"/>
          <w:color w:val="000000"/>
        </w:rPr>
        <w:t xml:space="preserve">implementation </w:t>
      </w:r>
    </w:p>
    <w:p w14:paraId="14A0FC5B" w14:textId="77777777" w:rsidR="0063080A" w:rsidRPr="00740063" w:rsidRDefault="00740063" w:rsidP="0063080A">
      <w:pPr>
        <w:pStyle w:val="NoSpacing"/>
        <w:numPr>
          <w:ilvl w:val="0"/>
          <w:numId w:val="1"/>
        </w:numPr>
        <w:rPr>
          <w:rFonts w:asciiTheme="majorHAnsi" w:eastAsia="Times New Roman" w:hAnsiTheme="majorHAnsi" w:cstheme="majorHAnsi"/>
          <w:color w:val="000000"/>
        </w:rPr>
      </w:pPr>
      <w:r>
        <w:rPr>
          <w:rFonts w:asciiTheme="majorHAnsi" w:eastAsia="Times New Roman" w:hAnsiTheme="majorHAnsi" w:cstheme="majorHAnsi"/>
          <w:color w:val="000000"/>
        </w:rPr>
        <w:t>A</w:t>
      </w:r>
      <w:r w:rsidR="0063080A" w:rsidRPr="00B878E6">
        <w:rPr>
          <w:rFonts w:asciiTheme="majorHAnsi" w:eastAsia="Times New Roman" w:hAnsiTheme="majorHAnsi" w:cstheme="majorHAnsi"/>
          <w:color w:val="000000"/>
        </w:rPr>
        <w:t xml:space="preserve">lignment of curriculum and assessment to the CT-ELDS, </w:t>
      </w:r>
      <w:r w:rsidR="0063080A" w:rsidRPr="00740063">
        <w:rPr>
          <w:rFonts w:asciiTheme="majorHAnsi" w:eastAsia="Times New Roman" w:hAnsiTheme="majorHAnsi" w:cstheme="majorHAnsi"/>
          <w:color w:val="000000"/>
        </w:rPr>
        <w:t>and</w:t>
      </w:r>
    </w:p>
    <w:p w14:paraId="7EFDEE25" w14:textId="77777777" w:rsidR="0063080A" w:rsidRPr="00740063" w:rsidRDefault="0063080A" w:rsidP="0063080A">
      <w:pPr>
        <w:pStyle w:val="NoSpacing"/>
        <w:numPr>
          <w:ilvl w:val="0"/>
          <w:numId w:val="1"/>
        </w:numPr>
        <w:rPr>
          <w:rFonts w:asciiTheme="majorHAnsi" w:hAnsiTheme="majorHAnsi" w:cstheme="majorHAnsi"/>
        </w:rPr>
      </w:pPr>
      <w:r w:rsidRPr="00B878E6">
        <w:rPr>
          <w:rFonts w:asciiTheme="majorHAnsi" w:eastAsia="Times New Roman" w:hAnsiTheme="majorHAnsi" w:cstheme="majorHAnsi"/>
          <w:color w:val="000000"/>
        </w:rPr>
        <w:t xml:space="preserve">Registry requirements  </w:t>
      </w:r>
    </w:p>
    <w:p w14:paraId="6EA5FF65" w14:textId="77777777" w:rsidR="00B878E6" w:rsidRPr="00740063" w:rsidRDefault="00B878E6" w:rsidP="00B878E6">
      <w:pPr>
        <w:pStyle w:val="NoSpacing"/>
        <w:rPr>
          <w:rFonts w:asciiTheme="majorHAnsi" w:hAnsiTheme="majorHAnsi" w:cstheme="majorHAnsi"/>
        </w:rPr>
      </w:pPr>
    </w:p>
    <w:p w14:paraId="7143AC91" w14:textId="77777777" w:rsidR="00C824C4" w:rsidRPr="00740063" w:rsidRDefault="0063080A" w:rsidP="00C824C4">
      <w:pPr>
        <w:pStyle w:val="NoSpacing"/>
        <w:rPr>
          <w:rFonts w:asciiTheme="majorHAnsi" w:eastAsia="Times New Roman" w:hAnsiTheme="majorHAnsi" w:cstheme="majorHAnsi"/>
          <w:color w:val="000000"/>
        </w:rPr>
      </w:pPr>
      <w:r w:rsidRPr="00B878E6">
        <w:rPr>
          <w:rFonts w:asciiTheme="majorHAnsi" w:eastAsia="Times New Roman" w:hAnsiTheme="majorHAnsi" w:cstheme="majorHAnsi"/>
          <w:color w:val="000000"/>
        </w:rPr>
        <w:t xml:space="preserve">Ensure a process for creating feedback loops between programs and Councils and a specific process for resolving issues and enhancing program quality.  This may include but is not limited to: </w:t>
      </w:r>
    </w:p>
    <w:p w14:paraId="4C401FA6" w14:textId="77777777" w:rsidR="0063080A" w:rsidRPr="00740063" w:rsidRDefault="0063080A" w:rsidP="00C824C4">
      <w:pPr>
        <w:pStyle w:val="NoSpacing"/>
        <w:numPr>
          <w:ilvl w:val="0"/>
          <w:numId w:val="2"/>
        </w:numPr>
        <w:rPr>
          <w:rFonts w:asciiTheme="majorHAnsi" w:eastAsia="Times New Roman" w:hAnsiTheme="majorHAnsi" w:cstheme="majorHAnsi"/>
          <w:color w:val="000000"/>
        </w:rPr>
      </w:pPr>
      <w:r w:rsidRPr="00B878E6">
        <w:rPr>
          <w:rFonts w:asciiTheme="majorHAnsi" w:eastAsia="Times New Roman" w:hAnsiTheme="majorHAnsi" w:cstheme="majorHAnsi"/>
          <w:color w:val="000000"/>
        </w:rPr>
        <w:t>Enhanced technological or administrative supports available to the Liaison;</w:t>
      </w:r>
    </w:p>
    <w:p w14:paraId="530B0F93" w14:textId="77777777" w:rsidR="0063080A" w:rsidRPr="00740063" w:rsidRDefault="0063080A" w:rsidP="00C824C4">
      <w:pPr>
        <w:pStyle w:val="NoSpacing"/>
        <w:numPr>
          <w:ilvl w:val="0"/>
          <w:numId w:val="2"/>
        </w:numPr>
        <w:rPr>
          <w:rFonts w:asciiTheme="majorHAnsi" w:hAnsiTheme="majorHAnsi" w:cstheme="majorHAnsi"/>
        </w:rPr>
      </w:pPr>
      <w:r w:rsidRPr="00B878E6">
        <w:rPr>
          <w:rFonts w:asciiTheme="majorHAnsi" w:eastAsia="Times New Roman" w:hAnsiTheme="majorHAnsi" w:cstheme="majorHAnsi"/>
          <w:color w:val="000000"/>
        </w:rPr>
        <w:t>Contracted services provided by an outside consultant to supplement the existing monitoring system to enhance program quality</w:t>
      </w:r>
    </w:p>
    <w:p w14:paraId="6A61664C" w14:textId="77777777" w:rsidR="00C824C4" w:rsidRPr="00740063" w:rsidRDefault="00C824C4" w:rsidP="00C824C4">
      <w:pPr>
        <w:pStyle w:val="NoSpacing"/>
        <w:numPr>
          <w:ilvl w:val="0"/>
          <w:numId w:val="2"/>
        </w:numPr>
        <w:rPr>
          <w:rFonts w:asciiTheme="majorHAnsi" w:hAnsiTheme="majorHAnsi" w:cstheme="majorHAnsi"/>
        </w:rPr>
      </w:pPr>
      <w:r w:rsidRPr="00B878E6">
        <w:rPr>
          <w:rFonts w:asciiTheme="majorHAnsi" w:eastAsia="Times New Roman" w:hAnsiTheme="majorHAnsi" w:cstheme="majorHAnsi"/>
          <w:color w:val="000000"/>
        </w:rPr>
        <w:t>Provide additional compensation to the Liaison outside of the School Readiness grant;</w:t>
      </w:r>
    </w:p>
    <w:p w14:paraId="359E6107" w14:textId="77777777" w:rsidR="00C824C4" w:rsidRPr="00740063" w:rsidRDefault="00C824C4" w:rsidP="00C824C4">
      <w:pPr>
        <w:pStyle w:val="NoSpacing"/>
        <w:numPr>
          <w:ilvl w:val="0"/>
          <w:numId w:val="2"/>
        </w:numPr>
        <w:rPr>
          <w:rFonts w:asciiTheme="majorHAnsi" w:hAnsiTheme="majorHAnsi" w:cstheme="majorHAnsi"/>
        </w:rPr>
      </w:pPr>
      <w:r w:rsidRPr="00B878E6">
        <w:rPr>
          <w:rFonts w:asciiTheme="majorHAnsi" w:eastAsia="Times New Roman" w:hAnsiTheme="majorHAnsi" w:cstheme="majorHAnsi"/>
          <w:color w:val="000000"/>
        </w:rPr>
        <w:t>Liaison professional development opportunities to increase knowledge and skills needed for the implementation of a robust system for monitoring.</w:t>
      </w:r>
    </w:p>
    <w:p w14:paraId="17FD2735" w14:textId="4BA78CE9" w:rsidR="00B878E6" w:rsidRDefault="00B878E6" w:rsidP="00B878E6">
      <w:pPr>
        <w:pStyle w:val="NoSpacing"/>
        <w:rPr>
          <w:rFonts w:asciiTheme="majorHAnsi" w:hAnsiTheme="majorHAnsi" w:cstheme="majorHAnsi"/>
        </w:rPr>
      </w:pPr>
    </w:p>
    <w:p w14:paraId="75D5B277" w14:textId="2118DF30" w:rsidR="001D5BA3" w:rsidRPr="00740063" w:rsidRDefault="001D5BA3" w:rsidP="00B878E6">
      <w:pPr>
        <w:pStyle w:val="NoSpacing"/>
        <w:rPr>
          <w:rFonts w:asciiTheme="majorHAnsi" w:hAnsiTheme="majorHAnsi" w:cstheme="majorHAnsi"/>
        </w:rPr>
      </w:pPr>
      <w:r>
        <w:rPr>
          <w:rFonts w:asciiTheme="majorHAnsi" w:hAnsiTheme="majorHAnsi" w:cstheme="majorHAnsi"/>
        </w:rPr>
        <w:t>PROPOSAL 1 for vote</w:t>
      </w:r>
    </w:p>
    <w:p w14:paraId="65D5D1AD" w14:textId="77777777" w:rsidR="00B878E6" w:rsidRPr="00740063" w:rsidRDefault="00B878E6" w:rsidP="00B878E6">
      <w:pPr>
        <w:pStyle w:val="NoSpacing"/>
        <w:rPr>
          <w:rFonts w:asciiTheme="majorHAnsi" w:hAnsiTheme="majorHAnsi" w:cstheme="majorHAnsi"/>
        </w:rPr>
      </w:pPr>
      <w:r w:rsidRPr="00740063">
        <w:rPr>
          <w:rFonts w:asciiTheme="majorHAnsi" w:hAnsiTheme="majorHAnsi" w:cstheme="majorHAnsi"/>
        </w:rPr>
        <w:t xml:space="preserve">The NHECC Executive Committee is proposing the following for Council </w:t>
      </w:r>
      <w:r w:rsidR="00C824C4" w:rsidRPr="00740063">
        <w:rPr>
          <w:rFonts w:asciiTheme="majorHAnsi" w:hAnsiTheme="majorHAnsi" w:cstheme="majorHAnsi"/>
        </w:rPr>
        <w:t>consideration and vote:</w:t>
      </w:r>
    </w:p>
    <w:p w14:paraId="56D9C73E" w14:textId="77777777" w:rsidR="00C824C4" w:rsidRPr="00740063" w:rsidRDefault="00C824C4" w:rsidP="00C824C4">
      <w:pPr>
        <w:pStyle w:val="ListParagraph"/>
        <w:numPr>
          <w:ilvl w:val="0"/>
          <w:numId w:val="3"/>
        </w:numPr>
        <w:spacing w:after="0" w:line="240" w:lineRule="auto"/>
        <w:rPr>
          <w:rFonts w:asciiTheme="majorHAnsi" w:hAnsiTheme="majorHAnsi" w:cstheme="majorHAnsi"/>
        </w:rPr>
      </w:pPr>
      <w:r w:rsidRPr="00740063">
        <w:rPr>
          <w:rFonts w:asciiTheme="majorHAnsi" w:hAnsiTheme="majorHAnsi" w:cstheme="majorHAnsi"/>
        </w:rPr>
        <w:t xml:space="preserve"> </w:t>
      </w:r>
      <w:r w:rsidRPr="00B878E6">
        <w:rPr>
          <w:rFonts w:asciiTheme="majorHAnsi" w:eastAsia="Times New Roman" w:hAnsiTheme="majorHAnsi" w:cstheme="majorHAnsi"/>
          <w:color w:val="000000"/>
        </w:rPr>
        <w:t>Hire a</w:t>
      </w:r>
      <w:r w:rsidRPr="00740063">
        <w:rPr>
          <w:rFonts w:asciiTheme="majorHAnsi" w:eastAsia="Times New Roman" w:hAnsiTheme="majorHAnsi" w:cstheme="majorHAnsi"/>
          <w:color w:val="000000"/>
        </w:rPr>
        <w:t xml:space="preserve"> FTE </w:t>
      </w:r>
      <w:r w:rsidRPr="00B878E6">
        <w:rPr>
          <w:rFonts w:asciiTheme="majorHAnsi" w:eastAsia="Times New Roman" w:hAnsiTheme="majorHAnsi" w:cstheme="majorHAnsi"/>
          <w:color w:val="000000"/>
        </w:rPr>
        <w:t xml:space="preserve">consultant to </w:t>
      </w:r>
      <w:r w:rsidRPr="00740063">
        <w:rPr>
          <w:rFonts w:asciiTheme="majorHAnsi" w:eastAsia="Times New Roman" w:hAnsiTheme="majorHAnsi" w:cstheme="majorHAnsi"/>
          <w:color w:val="000000"/>
        </w:rPr>
        <w:t xml:space="preserve">support the Liaison in monitoring the 23 SR sub-grantees, including monitoring of </w:t>
      </w:r>
      <w:r w:rsidRPr="00B878E6">
        <w:rPr>
          <w:rFonts w:asciiTheme="majorHAnsi" w:eastAsia="Times New Roman" w:hAnsiTheme="majorHAnsi" w:cstheme="majorHAnsi"/>
          <w:color w:val="000000"/>
        </w:rPr>
        <w:t>NHPS’ 5 SR sites</w:t>
      </w:r>
      <w:r w:rsidRPr="00740063">
        <w:rPr>
          <w:rFonts w:asciiTheme="majorHAnsi" w:eastAsia="Times New Roman" w:hAnsiTheme="majorHAnsi" w:cstheme="majorHAnsi"/>
          <w:color w:val="000000"/>
        </w:rPr>
        <w:t xml:space="preserve">.  </w:t>
      </w:r>
      <w:r w:rsidRPr="00B878E6">
        <w:rPr>
          <w:rFonts w:asciiTheme="majorHAnsi" w:eastAsia="Times New Roman" w:hAnsiTheme="majorHAnsi" w:cstheme="majorHAnsi"/>
          <w:color w:val="000000"/>
        </w:rPr>
        <w:t xml:space="preserve">An outside consultant for NHPS sites will alleviate any perception of conflict of interest in the monitoring process. </w:t>
      </w:r>
    </w:p>
    <w:p w14:paraId="7BBD76DA" w14:textId="2A85C610" w:rsidR="00C824C4" w:rsidRDefault="00C824C4" w:rsidP="000238D3">
      <w:pPr>
        <w:spacing w:after="0" w:line="240" w:lineRule="auto"/>
        <w:ind w:left="360"/>
        <w:jc w:val="right"/>
        <w:rPr>
          <w:rFonts w:asciiTheme="majorHAnsi" w:eastAsia="Times New Roman" w:hAnsiTheme="majorHAnsi" w:cstheme="majorHAnsi"/>
          <w:b/>
          <w:color w:val="000000"/>
        </w:rPr>
      </w:pPr>
      <w:r w:rsidRPr="00740063">
        <w:rPr>
          <w:rFonts w:asciiTheme="majorHAnsi" w:eastAsia="Times New Roman" w:hAnsiTheme="majorHAnsi" w:cstheme="majorHAnsi"/>
          <w:color w:val="000000"/>
        </w:rPr>
        <w:t>COST:  $60K to $</w:t>
      </w:r>
      <w:r w:rsidR="00FF054F">
        <w:rPr>
          <w:rFonts w:asciiTheme="majorHAnsi" w:eastAsia="Times New Roman" w:hAnsiTheme="majorHAnsi" w:cstheme="majorHAnsi"/>
          <w:color w:val="000000"/>
        </w:rPr>
        <w:t>65K</w:t>
      </w:r>
      <w:r w:rsidRPr="00740063">
        <w:rPr>
          <w:rFonts w:asciiTheme="majorHAnsi" w:eastAsia="Times New Roman" w:hAnsiTheme="majorHAnsi" w:cstheme="majorHAnsi"/>
          <w:color w:val="000000"/>
        </w:rPr>
        <w:t xml:space="preserve"> salary, $30K to $</w:t>
      </w:r>
      <w:r w:rsidR="00FF054F">
        <w:rPr>
          <w:rFonts w:asciiTheme="majorHAnsi" w:eastAsia="Times New Roman" w:hAnsiTheme="majorHAnsi" w:cstheme="majorHAnsi"/>
          <w:color w:val="000000"/>
        </w:rPr>
        <w:t>32.5</w:t>
      </w:r>
      <w:r w:rsidRPr="00740063">
        <w:rPr>
          <w:rFonts w:asciiTheme="majorHAnsi" w:eastAsia="Times New Roman" w:hAnsiTheme="majorHAnsi" w:cstheme="majorHAnsi"/>
          <w:color w:val="000000"/>
        </w:rPr>
        <w:t xml:space="preserve">K benefits.  </w:t>
      </w:r>
      <w:r w:rsidR="00FF054F">
        <w:rPr>
          <w:rFonts w:asciiTheme="majorHAnsi" w:eastAsia="Times New Roman" w:hAnsiTheme="majorHAnsi" w:cstheme="majorHAnsi"/>
          <w:b/>
          <w:color w:val="000000"/>
        </w:rPr>
        <w:t>Total:  $90,000 to $97,500</w:t>
      </w:r>
    </w:p>
    <w:p w14:paraId="2E858787" w14:textId="77777777" w:rsidR="00740063" w:rsidRPr="00740063" w:rsidRDefault="00740063" w:rsidP="000238D3">
      <w:pPr>
        <w:spacing w:after="0" w:line="240" w:lineRule="auto"/>
        <w:ind w:left="360"/>
        <w:jc w:val="right"/>
        <w:rPr>
          <w:rFonts w:asciiTheme="majorHAnsi" w:eastAsia="Times New Roman" w:hAnsiTheme="majorHAnsi" w:cstheme="majorHAnsi"/>
          <w:b/>
          <w:color w:val="000000"/>
        </w:rPr>
      </w:pPr>
    </w:p>
    <w:p w14:paraId="53AD031C" w14:textId="77777777" w:rsidR="000238D3" w:rsidRPr="00740063" w:rsidRDefault="000238D3" w:rsidP="000238D3">
      <w:pPr>
        <w:pStyle w:val="ListParagraph"/>
        <w:numPr>
          <w:ilvl w:val="0"/>
          <w:numId w:val="3"/>
        </w:numPr>
        <w:spacing w:after="0" w:line="240" w:lineRule="auto"/>
        <w:rPr>
          <w:rFonts w:asciiTheme="majorHAnsi" w:hAnsiTheme="majorHAnsi" w:cstheme="majorHAnsi"/>
        </w:rPr>
      </w:pPr>
      <w:r w:rsidRPr="00740063">
        <w:rPr>
          <w:rFonts w:asciiTheme="majorHAnsi" w:hAnsiTheme="majorHAnsi" w:cstheme="majorHAnsi"/>
        </w:rPr>
        <w:t xml:space="preserve">Provide 20% of the cost </w:t>
      </w:r>
      <w:r w:rsidR="00740063" w:rsidRPr="00740063">
        <w:rPr>
          <w:rFonts w:asciiTheme="majorHAnsi" w:hAnsiTheme="majorHAnsi" w:cstheme="majorHAnsi"/>
        </w:rPr>
        <w:t>for the on-site monitoring work of a NHPS SR Fiscal Officer</w:t>
      </w:r>
    </w:p>
    <w:p w14:paraId="2F5D2470" w14:textId="75BF602C" w:rsidR="000238D3" w:rsidRPr="00740063" w:rsidRDefault="000238D3" w:rsidP="000238D3">
      <w:pPr>
        <w:spacing w:after="0" w:line="240" w:lineRule="auto"/>
        <w:ind w:left="360"/>
        <w:jc w:val="right"/>
        <w:rPr>
          <w:rFonts w:asciiTheme="majorHAnsi" w:hAnsiTheme="majorHAnsi" w:cstheme="majorHAnsi"/>
        </w:rPr>
      </w:pPr>
      <w:r w:rsidRPr="00740063">
        <w:rPr>
          <w:rFonts w:asciiTheme="majorHAnsi" w:hAnsiTheme="majorHAnsi" w:cstheme="majorHAnsi"/>
        </w:rPr>
        <w:t xml:space="preserve">COST: FTE salary </w:t>
      </w:r>
      <w:r w:rsidR="00740063">
        <w:rPr>
          <w:rFonts w:asciiTheme="majorHAnsi" w:hAnsiTheme="majorHAnsi" w:cstheme="majorHAnsi"/>
        </w:rPr>
        <w:t>&amp;</w:t>
      </w:r>
      <w:r w:rsidRPr="00740063">
        <w:rPr>
          <w:rFonts w:asciiTheme="majorHAnsi" w:hAnsiTheme="majorHAnsi" w:cstheme="majorHAnsi"/>
        </w:rPr>
        <w:t xml:space="preserve"> benefits </w:t>
      </w:r>
      <w:r w:rsidR="00740063">
        <w:rPr>
          <w:rFonts w:asciiTheme="majorHAnsi" w:hAnsiTheme="majorHAnsi" w:cstheme="majorHAnsi"/>
        </w:rPr>
        <w:t xml:space="preserve">= </w:t>
      </w:r>
      <w:r w:rsidRPr="00740063">
        <w:rPr>
          <w:rFonts w:asciiTheme="majorHAnsi" w:hAnsiTheme="majorHAnsi" w:cstheme="majorHAnsi"/>
        </w:rPr>
        <w:t xml:space="preserve">$95,000.  </w:t>
      </w:r>
      <w:r w:rsidR="00740063" w:rsidRPr="00740063">
        <w:rPr>
          <w:rFonts w:asciiTheme="majorHAnsi" w:hAnsiTheme="majorHAnsi" w:cstheme="majorHAnsi"/>
          <w:b/>
        </w:rPr>
        <w:t>T</w:t>
      </w:r>
      <w:r w:rsidR="00FF054F">
        <w:rPr>
          <w:rFonts w:asciiTheme="majorHAnsi" w:hAnsiTheme="majorHAnsi" w:cstheme="majorHAnsi"/>
          <w:b/>
        </w:rPr>
        <w:t>otal</w:t>
      </w:r>
      <w:r w:rsidR="00740063" w:rsidRPr="00740063">
        <w:rPr>
          <w:rFonts w:asciiTheme="majorHAnsi" w:hAnsiTheme="majorHAnsi" w:cstheme="majorHAnsi"/>
          <w:b/>
        </w:rPr>
        <w:t xml:space="preserve"> @ </w:t>
      </w:r>
      <w:r w:rsidRPr="00740063">
        <w:rPr>
          <w:rFonts w:asciiTheme="majorHAnsi" w:hAnsiTheme="majorHAnsi" w:cstheme="majorHAnsi"/>
          <w:b/>
        </w:rPr>
        <w:t>2</w:t>
      </w:r>
      <w:r w:rsidR="00FF054F">
        <w:rPr>
          <w:rFonts w:asciiTheme="majorHAnsi" w:hAnsiTheme="majorHAnsi" w:cstheme="majorHAnsi"/>
          <w:b/>
        </w:rPr>
        <w:t>4</w:t>
      </w:r>
      <w:r w:rsidRPr="00740063">
        <w:rPr>
          <w:rFonts w:asciiTheme="majorHAnsi" w:hAnsiTheme="majorHAnsi" w:cstheme="majorHAnsi"/>
          <w:b/>
        </w:rPr>
        <w:t>%</w:t>
      </w:r>
      <w:r w:rsidR="00740063" w:rsidRPr="00740063">
        <w:rPr>
          <w:rFonts w:asciiTheme="majorHAnsi" w:hAnsiTheme="majorHAnsi" w:cstheme="majorHAnsi"/>
          <w:b/>
        </w:rPr>
        <w:t>:</w:t>
      </w:r>
      <w:r w:rsidRPr="00740063">
        <w:rPr>
          <w:rFonts w:asciiTheme="majorHAnsi" w:hAnsiTheme="majorHAnsi" w:cstheme="majorHAnsi"/>
          <w:b/>
        </w:rPr>
        <w:t xml:space="preserve"> </w:t>
      </w:r>
      <w:r w:rsidRPr="00FF054F">
        <w:rPr>
          <w:rFonts w:asciiTheme="majorHAnsi" w:hAnsiTheme="majorHAnsi" w:cstheme="majorHAnsi"/>
          <w:b/>
          <w:u w:val="single"/>
        </w:rPr>
        <w:t>$</w:t>
      </w:r>
      <w:r w:rsidR="00FF054F" w:rsidRPr="00FF054F">
        <w:rPr>
          <w:rFonts w:asciiTheme="majorHAnsi" w:hAnsiTheme="majorHAnsi" w:cstheme="majorHAnsi"/>
          <w:b/>
          <w:u w:val="single"/>
        </w:rPr>
        <w:t>22,968</w:t>
      </w:r>
      <w:r w:rsidRPr="00FF054F">
        <w:rPr>
          <w:rFonts w:asciiTheme="majorHAnsi" w:hAnsiTheme="majorHAnsi" w:cstheme="majorHAnsi"/>
          <w:b/>
          <w:u w:val="single"/>
        </w:rPr>
        <w:t>:</w:t>
      </w:r>
    </w:p>
    <w:p w14:paraId="4B5D1B96" w14:textId="39E233E4" w:rsidR="00FF054F" w:rsidRPr="00FF054F" w:rsidRDefault="00FF054F" w:rsidP="00FF054F">
      <w:pPr>
        <w:spacing w:after="0" w:line="240" w:lineRule="auto"/>
        <w:jc w:val="right"/>
        <w:rPr>
          <w:rFonts w:asciiTheme="majorHAnsi" w:hAnsiTheme="majorHAnsi" w:cstheme="majorHAnsi"/>
          <w:b/>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FF054F">
        <w:rPr>
          <w:rFonts w:asciiTheme="majorHAnsi" w:hAnsiTheme="majorHAnsi" w:cstheme="majorHAnsi"/>
          <w:b/>
        </w:rPr>
        <w:t>TOTAL COST:  $120,468</w:t>
      </w:r>
    </w:p>
    <w:p w14:paraId="22710AE5" w14:textId="32AA53C9" w:rsidR="001D5BA3" w:rsidRPr="00740063" w:rsidRDefault="00FF054F" w:rsidP="00FF054F">
      <w:pPr>
        <w:spacing w:after="0" w:line="240" w:lineRule="auto"/>
        <w:rPr>
          <w:rFonts w:asciiTheme="majorHAnsi" w:hAnsiTheme="majorHAnsi" w:cstheme="majorHAnsi"/>
        </w:rPr>
      </w:pPr>
      <w:r>
        <w:rPr>
          <w:rFonts w:asciiTheme="majorHAnsi" w:hAnsiTheme="majorHAnsi" w:cstheme="majorHAnsi"/>
        </w:rPr>
        <w:t>P</w:t>
      </w:r>
      <w:r w:rsidR="001D5BA3">
        <w:rPr>
          <w:rFonts w:asciiTheme="majorHAnsi" w:hAnsiTheme="majorHAnsi" w:cstheme="majorHAnsi"/>
        </w:rPr>
        <w:t>ROPOSAL 2 for vote</w:t>
      </w:r>
    </w:p>
    <w:p w14:paraId="26451D27" w14:textId="67B2A5E2" w:rsidR="00B878E6" w:rsidRPr="00740063" w:rsidRDefault="001D5BA3" w:rsidP="00B878E6">
      <w:pPr>
        <w:spacing w:after="0" w:line="240" w:lineRule="auto"/>
        <w:rPr>
          <w:rFonts w:asciiTheme="majorHAnsi" w:hAnsiTheme="majorHAnsi" w:cstheme="majorHAnsi"/>
        </w:rPr>
      </w:pPr>
      <w:r>
        <w:rPr>
          <w:rFonts w:asciiTheme="majorHAnsi" w:hAnsiTheme="majorHAnsi" w:cstheme="majorHAnsi"/>
        </w:rPr>
        <w:t>The Council would also like to have the option to have the funds awarded to our fiduciary, UWGNH and to have the additional FTE SR monitor be an employee of UWGNH</w:t>
      </w:r>
      <w:r w:rsidR="006D1D43">
        <w:rPr>
          <w:rFonts w:asciiTheme="majorHAnsi" w:hAnsiTheme="majorHAnsi" w:cstheme="majorHAnsi"/>
        </w:rPr>
        <w:t xml:space="preserve">.  </w:t>
      </w:r>
      <w:bookmarkStart w:id="0" w:name="_GoBack"/>
      <w:bookmarkEnd w:id="0"/>
    </w:p>
    <w:p w14:paraId="447C3683" w14:textId="77777777" w:rsidR="00B878E6" w:rsidRDefault="00B878E6"/>
    <w:sectPr w:rsidR="00B878E6" w:rsidSect="00740063">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83AC6"/>
    <w:multiLevelType w:val="hybridMultilevel"/>
    <w:tmpl w:val="9EF6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018B6"/>
    <w:multiLevelType w:val="hybridMultilevel"/>
    <w:tmpl w:val="58C87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1390C"/>
    <w:multiLevelType w:val="hybridMultilevel"/>
    <w:tmpl w:val="6E4CD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E6"/>
    <w:rsid w:val="00016BA3"/>
    <w:rsid w:val="000238D3"/>
    <w:rsid w:val="001D5BA3"/>
    <w:rsid w:val="0063080A"/>
    <w:rsid w:val="006D1D43"/>
    <w:rsid w:val="00740063"/>
    <w:rsid w:val="00B878E6"/>
    <w:rsid w:val="00C824C4"/>
    <w:rsid w:val="00FF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ADE2"/>
  <w15:chartTrackingRefBased/>
  <w15:docId w15:val="{00168083-7FB6-4C6A-AA4B-4057E077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8E6"/>
    <w:pPr>
      <w:spacing w:after="0" w:line="240" w:lineRule="auto"/>
    </w:pPr>
    <w:rPr>
      <w:rFonts w:ascii="Arial" w:eastAsia="Arial" w:hAnsi="Arial" w:cs="Arial"/>
      <w:lang w:val="en"/>
    </w:rPr>
  </w:style>
  <w:style w:type="paragraph" w:styleId="ListParagraph">
    <w:name w:val="List Paragraph"/>
    <w:basedOn w:val="Normal"/>
    <w:uiPriority w:val="34"/>
    <w:qFormat/>
    <w:rsid w:val="00C82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1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A9CAA4D0BCFB4B9C531A386B545A78" ma:contentTypeVersion="13" ma:contentTypeDescription="Create a new document." ma:contentTypeScope="" ma:versionID="1d5abcd189c893e2009e82e5656be887">
  <xsd:schema xmlns:xsd="http://www.w3.org/2001/XMLSchema" xmlns:xs="http://www.w3.org/2001/XMLSchema" xmlns:p="http://schemas.microsoft.com/office/2006/metadata/properties" xmlns:ns3="e0085e7e-89ac-42b7-b4d6-919b09428507" xmlns:ns4="37136154-2b2d-4768-bcfe-565a3cfe235a" targetNamespace="http://schemas.microsoft.com/office/2006/metadata/properties" ma:root="true" ma:fieldsID="b2c44d5cd25b4cb010e01c18f1739dc2" ns3:_="" ns4:_="">
    <xsd:import namespace="e0085e7e-89ac-42b7-b4d6-919b09428507"/>
    <xsd:import namespace="37136154-2b2d-4768-bcfe-565a3cfe235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85e7e-89ac-42b7-b4d6-919b09428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136154-2b2d-4768-bcfe-565a3cfe23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219DD1-1E3A-404A-ADEC-4BDA79C6FD08}">
  <ds:schemaRefs>
    <ds:schemaRef ds:uri="http://schemas.microsoft.com/sharepoint/v3/contenttype/forms"/>
  </ds:schemaRefs>
</ds:datastoreItem>
</file>

<file path=customXml/itemProps2.xml><?xml version="1.0" encoding="utf-8"?>
<ds:datastoreItem xmlns:ds="http://schemas.openxmlformats.org/officeDocument/2006/customXml" ds:itemID="{5E39A2A3-4BB1-41DB-AE03-B811324A6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85e7e-89ac-42b7-b4d6-919b09428507"/>
    <ds:schemaRef ds:uri="37136154-2b2d-4768-bcfe-565a3cfe2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C5974-DE44-4129-B6AE-C910F31F4D43}">
  <ds:schemaRefs>
    <ds:schemaRef ds:uri="http://schemas.microsoft.com/office/infopath/2007/PartnerControls"/>
    <ds:schemaRef ds:uri="http://schemas.openxmlformats.org/package/2006/metadata/core-properties"/>
    <ds:schemaRef ds:uri="http://purl.org/dc/dcmitype/"/>
    <ds:schemaRef ds:uri="http://purl.org/dc/elements/1.1/"/>
    <ds:schemaRef ds:uri="http://purl.org/dc/terms/"/>
    <ds:schemaRef ds:uri="37136154-2b2d-4768-bcfe-565a3cfe235a"/>
    <ds:schemaRef ds:uri="http://schemas.microsoft.com/office/2006/documentManagement/types"/>
    <ds:schemaRef ds:uri="e0085e7e-89ac-42b7-b4d6-919b0942850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DUCLOS, DENISE</dc:creator>
  <cp:keywords/>
  <dc:description/>
  <cp:lastModifiedBy>DUCLOS, DENISE</cp:lastModifiedBy>
  <cp:revision>3</cp:revision>
  <dcterms:created xsi:type="dcterms:W3CDTF">2021-06-29T20:33:00Z</dcterms:created>
  <dcterms:modified xsi:type="dcterms:W3CDTF">2021-06-30T13:17:00Z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0x01010051A9CAA4D0BCFB4B9C531A386B545A78</vt:lpwstr>
  </property>
</Properties>
</file>