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F6E1" w14:textId="07B27F28" w:rsidR="009F53C6" w:rsidRDefault="009F53C6" w:rsidP="005D1830">
      <w:pPr>
        <w:rPr>
          <w:b/>
        </w:rPr>
      </w:pPr>
    </w:p>
    <w:p w14:paraId="27A5136F" w14:textId="7A567404" w:rsidR="009F53C6" w:rsidRDefault="009F53C6" w:rsidP="009F53C6">
      <w:pPr>
        <w:ind w:left="3600" w:firstLine="720"/>
        <w:rPr>
          <w:b/>
        </w:rPr>
      </w:pPr>
      <w:r>
        <w:rPr>
          <w:b/>
        </w:rPr>
        <w:t xml:space="preserve"> </w:t>
      </w:r>
    </w:p>
    <w:p w14:paraId="6894E6A4" w14:textId="77777777" w:rsidR="00F1034F" w:rsidRDefault="009F53C6" w:rsidP="00F1034F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</w:t>
      </w:r>
    </w:p>
    <w:p w14:paraId="5A81EF48" w14:textId="19259835" w:rsidR="009F53C6" w:rsidRDefault="00F1034F" w:rsidP="00F103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</w:t>
      </w:r>
      <w:r w:rsidR="009F53C6" w:rsidRPr="00AB0091">
        <w:rPr>
          <w:b/>
          <w:bCs/>
          <w:sz w:val="24"/>
          <w:szCs w:val="24"/>
        </w:rPr>
        <w:t>New Haven Early Childhood Council</w:t>
      </w:r>
    </w:p>
    <w:p w14:paraId="7CA84B5D" w14:textId="5670AC4F" w:rsidR="009F53C6" w:rsidRPr="00AB0091" w:rsidRDefault="009F53C6" w:rsidP="00F1034F">
      <w:pPr>
        <w:jc w:val="center"/>
        <w:rPr>
          <w:b/>
          <w:bCs/>
          <w:sz w:val="24"/>
          <w:szCs w:val="24"/>
        </w:rPr>
      </w:pPr>
      <w:r w:rsidRPr="00AB0091">
        <w:rPr>
          <w:b/>
          <w:bCs/>
          <w:sz w:val="24"/>
          <w:szCs w:val="24"/>
        </w:rPr>
        <w:t>Quality Subcommittee Meeting</w:t>
      </w:r>
      <w:r>
        <w:rPr>
          <w:b/>
          <w:bCs/>
          <w:sz w:val="24"/>
          <w:szCs w:val="24"/>
        </w:rPr>
        <w:t xml:space="preserve"> Minutes</w:t>
      </w:r>
    </w:p>
    <w:p w14:paraId="75F51441" w14:textId="0B806644" w:rsidR="009F53C6" w:rsidRDefault="00F1034F" w:rsidP="005D1830">
      <w:pPr>
        <w:rPr>
          <w:b/>
        </w:rPr>
      </w:pPr>
      <w:r>
        <w:rPr>
          <w:b/>
        </w:rPr>
        <w:t xml:space="preserve">                    </w:t>
      </w:r>
    </w:p>
    <w:p w14:paraId="16F6FC7C" w14:textId="680C457B" w:rsidR="009F53C6" w:rsidRPr="00AB0091" w:rsidRDefault="009F53C6" w:rsidP="009F53C6">
      <w:pPr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Date:                   </w:t>
      </w:r>
      <w:r w:rsidRPr="00AB0091">
        <w:rPr>
          <w:sz w:val="24"/>
          <w:szCs w:val="24"/>
        </w:rPr>
        <w:t xml:space="preserve">Thursday, </w:t>
      </w:r>
      <w:r>
        <w:rPr>
          <w:sz w:val="24"/>
          <w:szCs w:val="24"/>
        </w:rPr>
        <w:t>June 18</w:t>
      </w:r>
      <w:r w:rsidRPr="00AB0091">
        <w:rPr>
          <w:sz w:val="24"/>
          <w:szCs w:val="24"/>
        </w:rPr>
        <w:t>, 2020</w:t>
      </w:r>
    </w:p>
    <w:p w14:paraId="1C40DCEB" w14:textId="49586073" w:rsidR="009F53C6" w:rsidRPr="00AB0091" w:rsidRDefault="009F53C6" w:rsidP="009F53C6">
      <w:pPr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Time:                   </w:t>
      </w:r>
      <w:r w:rsidRPr="00AB0091">
        <w:rPr>
          <w:sz w:val="24"/>
          <w:szCs w:val="24"/>
        </w:rPr>
        <w:t>3:00-</w:t>
      </w:r>
      <w:r w:rsidR="00F1034F">
        <w:rPr>
          <w:sz w:val="24"/>
          <w:szCs w:val="24"/>
        </w:rPr>
        <w:t>5:00</w:t>
      </w:r>
      <w:r w:rsidRPr="00AB0091">
        <w:rPr>
          <w:sz w:val="24"/>
          <w:szCs w:val="24"/>
        </w:rPr>
        <w:t xml:space="preserve"> p.m.</w:t>
      </w:r>
    </w:p>
    <w:p w14:paraId="4E6AABD7" w14:textId="7A169945" w:rsidR="009F53C6" w:rsidRDefault="009F53C6" w:rsidP="009F53C6">
      <w:pPr>
        <w:rPr>
          <w:sz w:val="24"/>
          <w:szCs w:val="24"/>
        </w:rPr>
      </w:pPr>
      <w:r w:rsidRPr="00AB0091">
        <w:rPr>
          <w:b/>
          <w:bCs/>
          <w:sz w:val="24"/>
          <w:szCs w:val="24"/>
        </w:rPr>
        <w:t xml:space="preserve">Location:            </w:t>
      </w:r>
      <w:r w:rsidRPr="00AB0091">
        <w:rPr>
          <w:sz w:val="24"/>
          <w:szCs w:val="24"/>
        </w:rPr>
        <w:t>Virt</w:t>
      </w:r>
      <w:r>
        <w:rPr>
          <w:sz w:val="24"/>
          <w:szCs w:val="24"/>
        </w:rPr>
        <w:t>ual</w:t>
      </w:r>
      <w:r w:rsidRPr="00AB0091">
        <w:rPr>
          <w:sz w:val="24"/>
          <w:szCs w:val="24"/>
        </w:rPr>
        <w:t xml:space="preserve"> Zoom</w:t>
      </w:r>
      <w:r>
        <w:rPr>
          <w:sz w:val="24"/>
          <w:szCs w:val="24"/>
        </w:rPr>
        <w:t xml:space="preserve"> meeting</w:t>
      </w:r>
    </w:p>
    <w:p w14:paraId="47D0AD29" w14:textId="77777777" w:rsidR="009F53C6" w:rsidRDefault="009F53C6" w:rsidP="005D1830">
      <w:pPr>
        <w:rPr>
          <w:b/>
        </w:rPr>
      </w:pPr>
    </w:p>
    <w:p w14:paraId="2051A434" w14:textId="39FBE167" w:rsidR="0099521A" w:rsidRPr="00F32805" w:rsidRDefault="009F53C6" w:rsidP="005D1830">
      <w:pPr>
        <w:rPr>
          <w:b/>
        </w:rPr>
      </w:pPr>
      <w:r>
        <w:rPr>
          <w:b/>
        </w:rPr>
        <w:t>Attendees-</w:t>
      </w:r>
      <w:r w:rsidR="0099521A">
        <w:rPr>
          <w:b/>
        </w:rPr>
        <w:t xml:space="preserve">Mary </w:t>
      </w:r>
      <w:proofErr w:type="spellStart"/>
      <w:r w:rsidR="0099521A">
        <w:rPr>
          <w:b/>
        </w:rPr>
        <w:t>Derwin,</w:t>
      </w:r>
      <w:proofErr w:type="spellEnd"/>
      <w:r w:rsidR="0099521A">
        <w:rPr>
          <w:b/>
        </w:rPr>
        <w:t xml:space="preserve"> </w:t>
      </w:r>
      <w:r w:rsidR="009851BC">
        <w:rPr>
          <w:b/>
        </w:rPr>
        <w:t xml:space="preserve">Wendy Simmons, </w:t>
      </w:r>
      <w:r w:rsidR="0099521A">
        <w:rPr>
          <w:b/>
        </w:rPr>
        <w:t xml:space="preserve">Sandy Malmquist, Pam </w:t>
      </w:r>
      <w:r w:rsidR="009851BC">
        <w:rPr>
          <w:b/>
        </w:rPr>
        <w:t xml:space="preserve">Augustine </w:t>
      </w:r>
      <w:r w:rsidR="0099521A">
        <w:rPr>
          <w:b/>
        </w:rPr>
        <w:t>Jefferson, Carmelita Valencia Day, Randi McCray, Denise Duclos</w:t>
      </w:r>
      <w:r w:rsidR="009851BC">
        <w:rPr>
          <w:b/>
        </w:rPr>
        <w:t xml:space="preserve"> </w:t>
      </w:r>
    </w:p>
    <w:p w14:paraId="77151F53" w14:textId="77777777" w:rsidR="000511DE" w:rsidRDefault="000511DE" w:rsidP="005D1830"/>
    <w:p w14:paraId="005FBB73" w14:textId="7DE361FA" w:rsidR="00930FDC" w:rsidRDefault="00623B31" w:rsidP="005D1830">
      <w:r w:rsidRPr="009F53C6">
        <w:rPr>
          <w:b/>
          <w:bCs/>
        </w:rPr>
        <w:t>Announc</w:t>
      </w:r>
      <w:r>
        <w:rPr>
          <w:b/>
          <w:bCs/>
        </w:rPr>
        <w:t>ement</w:t>
      </w:r>
      <w:r w:rsidR="000511DE">
        <w:t xml:space="preserve">:  Randi secured a </w:t>
      </w:r>
      <w:r w:rsidR="0042731B">
        <w:t>grant from CFGNH for shared services-</w:t>
      </w:r>
      <w:r w:rsidR="00930FDC">
        <w:t xml:space="preserve">$40k to launch shared </w:t>
      </w:r>
      <w:r w:rsidR="009851BC">
        <w:t>services, and</w:t>
      </w:r>
      <w:r w:rsidR="00930FDC">
        <w:t xml:space="preserve"> purchases of PPE, cleaning supplies</w:t>
      </w:r>
      <w:r w:rsidR="00761707">
        <w:t>.  Additionally, PPE</w:t>
      </w:r>
      <w:r w:rsidR="009F53C6">
        <w:t xml:space="preserve"> donated by</w:t>
      </w:r>
      <w:r w:rsidR="00761707">
        <w:t xml:space="preserve"> YNHH and </w:t>
      </w:r>
      <w:r w:rsidR="00745E0E">
        <w:t>thermometers</w:t>
      </w:r>
      <w:r w:rsidR="00761707">
        <w:t xml:space="preserve"> from New Haven Emergency Operations and </w:t>
      </w:r>
      <w:r w:rsidR="009F53C6">
        <w:t xml:space="preserve">those </w:t>
      </w:r>
      <w:r>
        <w:t>purchased</w:t>
      </w:r>
      <w:r w:rsidR="00761707">
        <w:t xml:space="preserve"> with QE funds will be available for providers.  </w:t>
      </w:r>
    </w:p>
    <w:p w14:paraId="73A6EDD6" w14:textId="77777777" w:rsidR="0033035A" w:rsidRDefault="0033035A" w:rsidP="005D1830"/>
    <w:p w14:paraId="65FF1A63" w14:textId="77777777" w:rsidR="000511DE" w:rsidRPr="000511DE" w:rsidRDefault="000511DE" w:rsidP="005D1830">
      <w:pPr>
        <w:rPr>
          <w:b/>
        </w:rPr>
      </w:pPr>
      <w:r w:rsidRPr="000511DE">
        <w:rPr>
          <w:b/>
        </w:rPr>
        <w:t>WEBINARS AND PD:</w:t>
      </w:r>
    </w:p>
    <w:p w14:paraId="06A4228F" w14:textId="77777777" w:rsidR="000511DE" w:rsidRDefault="000511DE" w:rsidP="00816D60">
      <w:pPr>
        <w:pStyle w:val="ListParagraph"/>
        <w:numPr>
          <w:ilvl w:val="0"/>
          <w:numId w:val="1"/>
        </w:numPr>
      </w:pPr>
      <w:r>
        <w:t xml:space="preserve">To date there have been 2 </w:t>
      </w:r>
      <w:r w:rsidR="00BA5D54">
        <w:t>City webinars</w:t>
      </w:r>
      <w:r>
        <w:t>.  They should be posted to the ECRC Website and the NHECC website.</w:t>
      </w:r>
    </w:p>
    <w:p w14:paraId="471A5086" w14:textId="09AB0448" w:rsidR="0042731B" w:rsidRDefault="00F32805" w:rsidP="005D1830">
      <w:pPr>
        <w:pStyle w:val="ListParagraph"/>
        <w:numPr>
          <w:ilvl w:val="0"/>
          <w:numId w:val="1"/>
        </w:numPr>
      </w:pPr>
      <w:r>
        <w:t xml:space="preserve">ECRC: has web meetings and </w:t>
      </w:r>
      <w:r w:rsidR="009851BC">
        <w:t>PowerPoints</w:t>
      </w:r>
      <w:r w:rsidR="000511DE">
        <w:t xml:space="preserve"> that can be viewed and p</w:t>
      </w:r>
      <w:r>
        <w:t>ost</w:t>
      </w:r>
      <w:r w:rsidR="000511DE">
        <w:t>ed</w:t>
      </w:r>
      <w:r>
        <w:t xml:space="preserve"> on the </w:t>
      </w:r>
      <w:r w:rsidR="009851BC">
        <w:t>NHECC website</w:t>
      </w:r>
      <w:r>
        <w:t>.</w:t>
      </w:r>
      <w:r w:rsidR="0042731B">
        <w:t xml:space="preserve"> </w:t>
      </w:r>
    </w:p>
    <w:p w14:paraId="48F63391" w14:textId="0BCA5502" w:rsidR="00BA5D54" w:rsidRDefault="000511DE" w:rsidP="005D1830">
      <w:pPr>
        <w:pStyle w:val="ListParagraph"/>
        <w:numPr>
          <w:ilvl w:val="0"/>
          <w:numId w:val="1"/>
        </w:numPr>
      </w:pPr>
      <w:r>
        <w:t xml:space="preserve">Barbara Stern received info from </w:t>
      </w:r>
      <w:r w:rsidR="0033035A">
        <w:t>Peg</w:t>
      </w:r>
      <w:r>
        <w:t xml:space="preserve"> Olivera about costs for prerecorded webinars and new webinars</w:t>
      </w:r>
      <w:r w:rsidR="0033035A">
        <w:t xml:space="preserve">: </w:t>
      </w:r>
      <w:r w:rsidR="00816D60">
        <w:t xml:space="preserve">  </w:t>
      </w:r>
      <w:r w:rsidR="0042731B">
        <w:t xml:space="preserve">Prerecorded recordings </w:t>
      </w:r>
      <w:r>
        <w:t>include the topic</w:t>
      </w:r>
      <w:r w:rsidR="0042731B">
        <w:t xml:space="preserve"> </w:t>
      </w:r>
      <w:r w:rsidR="00BA5D54" w:rsidRPr="009851BC">
        <w:rPr>
          <w:i/>
          <w:iCs/>
        </w:rPr>
        <w:t>Car</w:t>
      </w:r>
      <w:r w:rsidRPr="009851BC">
        <w:rPr>
          <w:i/>
          <w:iCs/>
        </w:rPr>
        <w:t xml:space="preserve">ing </w:t>
      </w:r>
      <w:r w:rsidR="00BA5D54" w:rsidRPr="009851BC">
        <w:rPr>
          <w:i/>
          <w:iCs/>
        </w:rPr>
        <w:t xml:space="preserve">for the Caregiver </w:t>
      </w:r>
      <w:r w:rsidR="00BA5D54">
        <w:t xml:space="preserve">and others.  </w:t>
      </w:r>
      <w:r w:rsidR="0042731B">
        <w:t>$50 to repost for a s</w:t>
      </w:r>
      <w:r>
        <w:t>hort</w:t>
      </w:r>
      <w:r w:rsidR="0042731B">
        <w:t xml:space="preserve"> period of time</w:t>
      </w:r>
      <w:r>
        <w:t>.</w:t>
      </w:r>
      <w:r w:rsidR="00816D60">
        <w:t xml:space="preserve"> </w:t>
      </w:r>
      <w:r w:rsidR="0042731B">
        <w:t xml:space="preserve">For new webinars: $500 and could also be </w:t>
      </w:r>
      <w:r w:rsidR="00BA5D54">
        <w:t>reposted for a period of time</w:t>
      </w:r>
      <w:r w:rsidR="00816D60">
        <w:t xml:space="preserve">. </w:t>
      </w:r>
      <w:r>
        <w:t>Topics can include “</w:t>
      </w:r>
      <w:r w:rsidR="00BA5D54">
        <w:t>Interactive remote instruction</w:t>
      </w:r>
      <w:r>
        <w:t>”</w:t>
      </w:r>
      <w:r w:rsidR="00BA5D54">
        <w:t>—what was good not to lose</w:t>
      </w:r>
    </w:p>
    <w:p w14:paraId="282525C8" w14:textId="77777777" w:rsidR="00187BE1" w:rsidRDefault="00187BE1" w:rsidP="00816D60">
      <w:pPr>
        <w:pStyle w:val="ListParagraph"/>
        <w:numPr>
          <w:ilvl w:val="0"/>
          <w:numId w:val="1"/>
        </w:numPr>
      </w:pPr>
      <w:r>
        <w:t xml:space="preserve">Other PD topics discussed by the committee:  </w:t>
      </w:r>
    </w:p>
    <w:p w14:paraId="485A6849" w14:textId="77777777" w:rsidR="00623B31" w:rsidRDefault="000511DE" w:rsidP="00816D60">
      <w:pPr>
        <w:pStyle w:val="ListParagraph"/>
        <w:numPr>
          <w:ilvl w:val="0"/>
          <w:numId w:val="1"/>
        </w:numPr>
      </w:pPr>
      <w:r>
        <w:t>Structural Racism</w:t>
      </w:r>
      <w:r w:rsidR="00816D60">
        <w:t xml:space="preserve"> is another topic discusses.  Should this work be embedded </w:t>
      </w:r>
      <w:r>
        <w:t xml:space="preserve">in </w:t>
      </w:r>
      <w:r w:rsidR="00816D60">
        <w:t xml:space="preserve">all the </w:t>
      </w:r>
      <w:r>
        <w:t>QE committee</w:t>
      </w:r>
      <w:r w:rsidR="00816D60">
        <w:t>’s</w:t>
      </w:r>
      <w:r>
        <w:t xml:space="preserve"> work.  Possible speakers: </w:t>
      </w:r>
      <w:r w:rsidR="009851BC">
        <w:t>Dr.</w:t>
      </w:r>
      <w:r>
        <w:t xml:space="preserve"> </w:t>
      </w:r>
      <w:proofErr w:type="spellStart"/>
      <w:r>
        <w:t>Maysa</w:t>
      </w:r>
      <w:proofErr w:type="spellEnd"/>
      <w:r w:rsidR="009851BC">
        <w:t xml:space="preserve"> Akbar</w:t>
      </w:r>
      <w:r>
        <w:t xml:space="preserve">, Randi/Tirzah, Martha Dye. </w:t>
      </w:r>
      <w:r w:rsidR="009F53C6">
        <w:t>Use</w:t>
      </w:r>
      <w:r>
        <w:t xml:space="preserve"> presenters who </w:t>
      </w:r>
      <w:r w:rsidR="009851BC">
        <w:t>represent</w:t>
      </w:r>
      <w:r w:rsidR="009F53C6">
        <w:t xml:space="preserve">ative of </w:t>
      </w:r>
      <w:r>
        <w:t>the audience</w:t>
      </w:r>
      <w:r w:rsidR="009F53C6">
        <w:t xml:space="preserve"> </w:t>
      </w:r>
      <w:r w:rsidR="00187BE1">
        <w:t xml:space="preserve">Committee discussed whether </w:t>
      </w:r>
      <w:r w:rsidR="00187BE1" w:rsidRPr="00761707">
        <w:t>Structural Racism-</w:t>
      </w:r>
      <w:r w:rsidR="009851BC" w:rsidRPr="00761707">
        <w:t>is a</w:t>
      </w:r>
      <w:r w:rsidR="00187BE1" w:rsidRPr="00761707">
        <w:t xml:space="preserve"> topic that should be brought to the Council? </w:t>
      </w:r>
    </w:p>
    <w:p w14:paraId="342736E9" w14:textId="18D5423A" w:rsidR="00187BE1" w:rsidRDefault="00187BE1" w:rsidP="00623B31">
      <w:pPr>
        <w:pStyle w:val="ListParagraph"/>
      </w:pPr>
      <w:r w:rsidRPr="00761707">
        <w:t xml:space="preserve"> </w:t>
      </w:r>
    </w:p>
    <w:p w14:paraId="5F724689" w14:textId="77777777" w:rsidR="00816D60" w:rsidRDefault="00187BE1" w:rsidP="00187BE1">
      <w:r w:rsidRPr="00816D60">
        <w:rPr>
          <w:b/>
        </w:rPr>
        <w:t>NEXT STEPS</w:t>
      </w:r>
      <w:r>
        <w:t xml:space="preserve">: </w:t>
      </w:r>
    </w:p>
    <w:p w14:paraId="3E08D0F5" w14:textId="77777777" w:rsidR="00187BE1" w:rsidRDefault="00187BE1" w:rsidP="00816D60">
      <w:pPr>
        <w:pStyle w:val="ListParagraph"/>
        <w:numPr>
          <w:ilvl w:val="0"/>
          <w:numId w:val="2"/>
        </w:numPr>
      </w:pPr>
      <w:r>
        <w:t xml:space="preserve">Committee needs to decide on what other PD we sponsor. Discuss strategies we want to use, the topics we want to cover.  </w:t>
      </w:r>
    </w:p>
    <w:p w14:paraId="73452303" w14:textId="77777777" w:rsidR="00980CEB" w:rsidRPr="00761707" w:rsidRDefault="00816D60" w:rsidP="00816D60">
      <w:pPr>
        <w:pStyle w:val="ListParagraph"/>
        <w:numPr>
          <w:ilvl w:val="0"/>
          <w:numId w:val="2"/>
        </w:numPr>
      </w:pPr>
      <w:r>
        <w:t>Bring the topic of Structural Racism to the next</w:t>
      </w:r>
      <w:r w:rsidR="000511DE" w:rsidRPr="00761707">
        <w:t xml:space="preserve"> exec and council meetings</w:t>
      </w:r>
      <w:r>
        <w:t xml:space="preserve"> to see if the full council wants to participate in in the discussion and possibly the full council would want to have facilitated discussions about this.  </w:t>
      </w:r>
      <w:r w:rsidR="00980CEB" w:rsidRPr="00761707">
        <w:t xml:space="preserve"> </w:t>
      </w:r>
    </w:p>
    <w:p w14:paraId="3E5D2C64" w14:textId="77777777" w:rsidR="0033035A" w:rsidRDefault="0033035A" w:rsidP="005D1830"/>
    <w:p w14:paraId="177CCD60" w14:textId="77777777" w:rsidR="000511DE" w:rsidRPr="00A4364C" w:rsidRDefault="000511DE" w:rsidP="005D1830">
      <w:pPr>
        <w:rPr>
          <w:b/>
        </w:rPr>
      </w:pPr>
      <w:r w:rsidRPr="00A4364C">
        <w:rPr>
          <w:b/>
        </w:rPr>
        <w:t>QE Grant, work of the Education Consultants:</w:t>
      </w:r>
    </w:p>
    <w:p w14:paraId="29DF9592" w14:textId="78CFF1A5" w:rsidR="000511DE" w:rsidRDefault="000511DE" w:rsidP="005D1830">
      <w:r>
        <w:t>Draft Scope of Service was reviewed by the committee</w:t>
      </w:r>
      <w:r w:rsidR="00A4364C">
        <w:t>.</w:t>
      </w:r>
      <w:r w:rsidR="00761707">
        <w:t xml:space="preserve"> Suggested changes included language to reflect the distance learning and </w:t>
      </w:r>
      <w:r w:rsidR="00187BE1">
        <w:t xml:space="preserve">virtual </w:t>
      </w:r>
      <w:r w:rsidR="00761707">
        <w:t>meetings with teachers.</w:t>
      </w:r>
      <w:r w:rsidR="00187BE1">
        <w:t xml:space="preserve">  </w:t>
      </w:r>
      <w:r w:rsidR="00761707">
        <w:t>The amount of funds available for the consultants is approximately $56,000.  At the rate of $75/hour and based on 40 weeks, each consultant can work on average, 9 hours/week.</w:t>
      </w:r>
    </w:p>
    <w:p w14:paraId="5C763C6D" w14:textId="77777777" w:rsidR="009F53C6" w:rsidRDefault="009F53C6" w:rsidP="005D1830"/>
    <w:p w14:paraId="0179D6A3" w14:textId="77777777" w:rsidR="00816D60" w:rsidRDefault="00761707" w:rsidP="005D1830">
      <w:pPr>
        <w:rPr>
          <w:b/>
        </w:rPr>
      </w:pPr>
      <w:r>
        <w:rPr>
          <w:b/>
        </w:rPr>
        <w:t xml:space="preserve">NEXT STEPS: </w:t>
      </w:r>
    </w:p>
    <w:p w14:paraId="3A2BE177" w14:textId="77777777" w:rsidR="000511DE" w:rsidRPr="00761707" w:rsidRDefault="00761707" w:rsidP="00816D60">
      <w:pPr>
        <w:pStyle w:val="ListParagraph"/>
        <w:numPr>
          <w:ilvl w:val="0"/>
          <w:numId w:val="3"/>
        </w:numPr>
      </w:pPr>
      <w:r>
        <w:t xml:space="preserve">Denise will make the suggested changes to the Scope of Service for the consultants and send out to the committee to review.  </w:t>
      </w:r>
    </w:p>
    <w:p w14:paraId="40755930" w14:textId="77777777" w:rsidR="00187BE1" w:rsidRDefault="00187BE1" w:rsidP="005D1830">
      <w:pPr>
        <w:rPr>
          <w:b/>
        </w:rPr>
      </w:pPr>
    </w:p>
    <w:p w14:paraId="70EB6C43" w14:textId="5246DBA6" w:rsidR="00745E0E" w:rsidRPr="000511DE" w:rsidRDefault="006C5719" w:rsidP="005D1830">
      <w:pPr>
        <w:rPr>
          <w:b/>
        </w:rPr>
      </w:pPr>
      <w:r w:rsidRPr="000511DE">
        <w:rPr>
          <w:b/>
        </w:rPr>
        <w:t xml:space="preserve">NHPS PreK to </w:t>
      </w:r>
      <w:r w:rsidR="009851BC">
        <w:rPr>
          <w:b/>
        </w:rPr>
        <w:t>G</w:t>
      </w:r>
      <w:r w:rsidRPr="000511DE">
        <w:rPr>
          <w:b/>
        </w:rPr>
        <w:t xml:space="preserve">rade 3 </w:t>
      </w:r>
      <w:r w:rsidR="009F53C6">
        <w:rPr>
          <w:b/>
        </w:rPr>
        <w:t>Play-based Learning Initiative</w:t>
      </w:r>
    </w:p>
    <w:p w14:paraId="1DF222EE" w14:textId="77777777" w:rsidR="009F53C6" w:rsidRDefault="006C5719" w:rsidP="005D1830">
      <w:r>
        <w:t xml:space="preserve">Want to include community input and all stakeholders. </w:t>
      </w:r>
    </w:p>
    <w:p w14:paraId="12A540C7" w14:textId="52DDB192" w:rsidR="006C5719" w:rsidRDefault="006C5719" w:rsidP="005D1830">
      <w:r>
        <w:t xml:space="preserve"> </w:t>
      </w:r>
    </w:p>
    <w:p w14:paraId="68B2BE46" w14:textId="03655CDB" w:rsidR="00816D60" w:rsidRDefault="006C5719" w:rsidP="005D1830">
      <w:r w:rsidRPr="000511DE">
        <w:rPr>
          <w:b/>
        </w:rPr>
        <w:t>NEXT STEPS:</w:t>
      </w:r>
      <w:r>
        <w:t xml:space="preserve">  </w:t>
      </w:r>
    </w:p>
    <w:p w14:paraId="62A7E019" w14:textId="42C38BAE" w:rsidR="009F53C6" w:rsidRDefault="009F53C6" w:rsidP="009F53C6">
      <w:pPr>
        <w:pStyle w:val="ListParagraph"/>
        <w:numPr>
          <w:ilvl w:val="0"/>
          <w:numId w:val="4"/>
        </w:numPr>
      </w:pPr>
      <w:r>
        <w:t>NHECC will determine priorities for upcoming year and determine how various EC community groups work collaboratively</w:t>
      </w:r>
    </w:p>
    <w:p w14:paraId="2C3A752C" w14:textId="338702A1" w:rsidR="006C5719" w:rsidRDefault="006C5719" w:rsidP="009F53C6">
      <w:pPr>
        <w:pStyle w:val="ListParagraph"/>
        <w:numPr>
          <w:ilvl w:val="0"/>
          <w:numId w:val="4"/>
        </w:numPr>
      </w:pPr>
      <w:r>
        <w:lastRenderedPageBreak/>
        <w:t xml:space="preserve">Wendy, </w:t>
      </w:r>
      <w:proofErr w:type="gramStart"/>
      <w:r>
        <w:t>Mary</w:t>
      </w:r>
      <w:proofErr w:type="gramEnd"/>
      <w:r>
        <w:t xml:space="preserve"> and Pam will bring back a description of the NHPS PreK to Grade 3 and the mission/goals/work of the PreK to Grade </w:t>
      </w:r>
      <w:r w:rsidR="009851BC">
        <w:t>3 Advisory</w:t>
      </w:r>
      <w:r>
        <w:t xml:space="preserve"> Committee.</w:t>
      </w:r>
    </w:p>
    <w:p w14:paraId="59ADE87B" w14:textId="77777777" w:rsidR="0099521A" w:rsidRDefault="0099521A" w:rsidP="005D1830"/>
    <w:p w14:paraId="7FBCAC2B" w14:textId="77777777" w:rsidR="0099521A" w:rsidRPr="000511DE" w:rsidRDefault="0099521A" w:rsidP="005D1830">
      <w:pPr>
        <w:rPr>
          <w:b/>
        </w:rPr>
      </w:pPr>
      <w:r w:rsidRPr="000511DE">
        <w:rPr>
          <w:b/>
        </w:rPr>
        <w:t>Future Meetings:</w:t>
      </w:r>
    </w:p>
    <w:p w14:paraId="0425E6A2" w14:textId="2536D00F" w:rsidR="0099521A" w:rsidRDefault="0099521A" w:rsidP="005D1830">
      <w:r>
        <w:t>Committee will con</w:t>
      </w:r>
      <w:r w:rsidR="009851BC">
        <w:t xml:space="preserve">tinue </w:t>
      </w:r>
      <w:r>
        <w:t>to meet through July as previously scheduled.  Some have conflicts with the Thursday 3pm time</w:t>
      </w:r>
      <w:r w:rsidR="00187BE1">
        <w:t xml:space="preserve">.  </w:t>
      </w:r>
      <w:r>
        <w:t xml:space="preserve"> </w:t>
      </w:r>
      <w:r w:rsidR="00187BE1">
        <w:t xml:space="preserve">A </w:t>
      </w:r>
      <w:r>
        <w:t>doodle poll will be sent out to determine other dates for Sept-June.</w:t>
      </w:r>
    </w:p>
    <w:p w14:paraId="3D0D95D1" w14:textId="77777777" w:rsidR="006C5719" w:rsidRDefault="006C5719" w:rsidP="005D1830"/>
    <w:sectPr w:rsidR="006C5719" w:rsidSect="00F1034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82628" w14:textId="77777777" w:rsidR="00395706" w:rsidRDefault="00395706" w:rsidP="00F1034F">
      <w:r>
        <w:separator/>
      </w:r>
    </w:p>
  </w:endnote>
  <w:endnote w:type="continuationSeparator" w:id="0">
    <w:p w14:paraId="029F4FA9" w14:textId="77777777" w:rsidR="00395706" w:rsidRDefault="00395706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ADF75" w14:textId="77777777" w:rsidR="00395706" w:rsidRDefault="00395706" w:rsidP="00F1034F">
      <w:r>
        <w:separator/>
      </w:r>
    </w:p>
  </w:footnote>
  <w:footnote w:type="continuationSeparator" w:id="0">
    <w:p w14:paraId="61BEFE56" w14:textId="77777777" w:rsidR="00395706" w:rsidRDefault="00395706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25F20" w14:textId="32E487D9" w:rsidR="00F1034F" w:rsidRDefault="00F1034F">
    <w:pPr>
      <w:pStyle w:val="Header"/>
    </w:pPr>
    <w:r w:rsidRPr="009F53C6">
      <w:rPr>
        <w:rFonts w:ascii="Candara" w:eastAsia="Calibri" w:hAnsi="Candara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43C4E40" wp14:editId="14FB4643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1930400" cy="719455"/>
          <wp:effectExtent l="0" t="0" r="0" b="4445"/>
          <wp:wrapTight wrapText="bothSides">
            <wp:wrapPolygon edited="0">
              <wp:start x="0" y="0"/>
              <wp:lineTo x="0" y="21162"/>
              <wp:lineTo x="21316" y="21162"/>
              <wp:lineTo x="213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ECC logo from Gail in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D49"/>
    <w:multiLevelType w:val="hybridMultilevel"/>
    <w:tmpl w:val="4F96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91223"/>
    <w:multiLevelType w:val="hybridMultilevel"/>
    <w:tmpl w:val="D3A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14CF5"/>
    <w:multiLevelType w:val="hybridMultilevel"/>
    <w:tmpl w:val="5438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899"/>
    <w:multiLevelType w:val="hybridMultilevel"/>
    <w:tmpl w:val="A702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99"/>
    <w:rsid w:val="000511DE"/>
    <w:rsid w:val="00085D2B"/>
    <w:rsid w:val="000E5AF3"/>
    <w:rsid w:val="00135CA6"/>
    <w:rsid w:val="00187BE1"/>
    <w:rsid w:val="001C6E5A"/>
    <w:rsid w:val="0033035A"/>
    <w:rsid w:val="00395706"/>
    <w:rsid w:val="004022B2"/>
    <w:rsid w:val="0042731B"/>
    <w:rsid w:val="0047412C"/>
    <w:rsid w:val="005A1680"/>
    <w:rsid w:val="005D1830"/>
    <w:rsid w:val="00623B31"/>
    <w:rsid w:val="00626C69"/>
    <w:rsid w:val="006C5719"/>
    <w:rsid w:val="00745E0E"/>
    <w:rsid w:val="00761707"/>
    <w:rsid w:val="00816D60"/>
    <w:rsid w:val="00930FDC"/>
    <w:rsid w:val="00980CEB"/>
    <w:rsid w:val="009851BC"/>
    <w:rsid w:val="0099521A"/>
    <w:rsid w:val="009C7A99"/>
    <w:rsid w:val="009F53C6"/>
    <w:rsid w:val="00A4364C"/>
    <w:rsid w:val="00BA5D54"/>
    <w:rsid w:val="00C4693B"/>
    <w:rsid w:val="00F1034F"/>
    <w:rsid w:val="00F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0F26"/>
  <w15:docId w15:val="{C70459B0-E128-4A58-9327-C23B7C94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34F"/>
  </w:style>
  <w:style w:type="paragraph" w:styleId="Footer">
    <w:name w:val="footer"/>
    <w:basedOn w:val="Normal"/>
    <w:link w:val="FooterChar"/>
    <w:uiPriority w:val="99"/>
    <w:unhideWhenUsed/>
    <w:rsid w:val="00F10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DUCLOS, DENISE</dc:creator>
  <cp:lastModifiedBy>DERWIN, MARY</cp:lastModifiedBy>
  <cp:revision>2</cp:revision>
  <dcterms:created xsi:type="dcterms:W3CDTF">2020-06-26T13:01:00Z</dcterms:created>
  <dcterms:modified xsi:type="dcterms:W3CDTF">2020-06-26T13:01:00Z</dcterms:modified>
</cp:coreProperties>
</file>