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September 12,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Co-Chair Updates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NHECC Membership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NHECC Development Plan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 Conference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Topics:  School Readiness Report/Slot Transfer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City Transformation Plan Update, Keith Lawrence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 Items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November 7,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