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366D" w:rsidRDefault="00B9366D">
      <w:pPr>
        <w:spacing w:line="240" w:lineRule="auto"/>
        <w:jc w:val="center"/>
      </w:pPr>
    </w:p>
    <w:p w:rsidR="00B9366D" w:rsidRDefault="00DA20E0">
      <w:pPr>
        <w:spacing w:line="240" w:lineRule="auto"/>
        <w:jc w:val="center"/>
      </w:pPr>
      <w:r>
        <w:rPr>
          <w:b/>
          <w:sz w:val="24"/>
          <w:szCs w:val="24"/>
        </w:rPr>
        <w:t>NHECC Infant and Toddler Committee meeting</w:t>
      </w:r>
    </w:p>
    <w:p w:rsidR="00B9366D" w:rsidRDefault="00DA20E0">
      <w:pPr>
        <w:spacing w:line="240" w:lineRule="auto"/>
        <w:jc w:val="center"/>
      </w:pPr>
      <w:r>
        <w:rPr>
          <w:b/>
          <w:sz w:val="24"/>
          <w:szCs w:val="24"/>
        </w:rPr>
        <w:t>May 11, 2016</w:t>
      </w:r>
    </w:p>
    <w:p w:rsidR="00B9366D" w:rsidRDefault="00DA20E0">
      <w:pPr>
        <w:spacing w:line="240" w:lineRule="auto"/>
        <w:jc w:val="center"/>
      </w:pPr>
      <w:r>
        <w:rPr>
          <w:b/>
          <w:sz w:val="24"/>
          <w:szCs w:val="24"/>
        </w:rPr>
        <w:t>UWGNH</w:t>
      </w:r>
    </w:p>
    <w:p w:rsidR="00B9366D" w:rsidRDefault="00B9366D"/>
    <w:p w:rsidR="00B9366D" w:rsidRDefault="00DA20E0">
      <w:r>
        <w:t xml:space="preserve">NHECC Result: All New Haven children, birth through 8, are healthy, safe, thriving in nurturing families and prepared to be successful lifelong learners. </w:t>
      </w:r>
    </w:p>
    <w:p w:rsidR="00B9366D" w:rsidRDefault="00B9366D"/>
    <w:p w:rsidR="00B9366D" w:rsidRDefault="00DA20E0">
      <w:r>
        <w:t>Infant-Toddler Committee Result: The city’s most vulnerable families and caregivers have the knowledge and skills to support their children’s development beginning at birth.</w:t>
      </w:r>
    </w:p>
    <w:p w:rsidR="00B9366D" w:rsidRDefault="00B9366D"/>
    <w:p w:rsidR="00B9366D" w:rsidRDefault="00B9366D"/>
    <w:p w:rsidR="00B9366D" w:rsidRDefault="00DA20E0">
      <w:pPr>
        <w:jc w:val="center"/>
      </w:pPr>
      <w:r>
        <w:rPr>
          <w:sz w:val="28"/>
          <w:szCs w:val="28"/>
        </w:rPr>
        <w:t>Summary of Discussion</w:t>
      </w:r>
    </w:p>
    <w:p w:rsidR="00B9366D" w:rsidRDefault="00B9366D"/>
    <w:p w:rsidR="00B9366D" w:rsidRDefault="00DA20E0">
      <w:pPr>
        <w:numPr>
          <w:ilvl w:val="0"/>
          <w:numId w:val="1"/>
        </w:numPr>
        <w:spacing w:line="480" w:lineRule="auto"/>
        <w:ind w:hanging="360"/>
        <w:contextualSpacing/>
        <w:rPr>
          <w:sz w:val="28"/>
          <w:szCs w:val="28"/>
        </w:rPr>
      </w:pPr>
      <w:r>
        <w:rPr>
          <w:sz w:val="28"/>
          <w:szCs w:val="28"/>
        </w:rPr>
        <w:t xml:space="preserve"> Introductions</w:t>
      </w:r>
    </w:p>
    <w:p w:rsidR="00B9366D" w:rsidRDefault="00DA20E0">
      <w:pPr>
        <w:spacing w:line="480" w:lineRule="auto"/>
        <w:ind w:left="720"/>
      </w:pPr>
      <w:r>
        <w:rPr>
          <w:sz w:val="28"/>
          <w:szCs w:val="28"/>
        </w:rPr>
        <w:t>Yoo Jin Chang, Kathy Hagearty, Tirzah Kemp, Christina Nelson, Mona Scales, Elizabeth Teller, Cheryl Williams, Sadie Witherspoon</w:t>
      </w:r>
    </w:p>
    <w:p w:rsidR="00B9366D" w:rsidRDefault="00DA20E0">
      <w:pPr>
        <w:spacing w:line="480" w:lineRule="auto"/>
        <w:ind w:left="720"/>
      </w:pPr>
      <w:r>
        <w:rPr>
          <w:sz w:val="28"/>
          <w:szCs w:val="28"/>
        </w:rPr>
        <w:t xml:space="preserve">Guests: Rev </w:t>
      </w:r>
      <w:proofErr w:type="spellStart"/>
      <w:r>
        <w:rPr>
          <w:sz w:val="28"/>
          <w:szCs w:val="28"/>
        </w:rPr>
        <w:t>Eldren</w:t>
      </w:r>
      <w:proofErr w:type="spellEnd"/>
      <w:r>
        <w:rPr>
          <w:sz w:val="28"/>
          <w:szCs w:val="28"/>
        </w:rPr>
        <w:t xml:space="preserve"> Morrison and Rev Dr</w:t>
      </w:r>
      <w:r w:rsidR="00597788">
        <w:rPr>
          <w:sz w:val="28"/>
          <w:szCs w:val="28"/>
        </w:rPr>
        <w:t>.</w:t>
      </w:r>
      <w:r>
        <w:rPr>
          <w:sz w:val="28"/>
          <w:szCs w:val="28"/>
        </w:rPr>
        <w:t xml:space="preserve"> Rochelle Stackhouse</w:t>
      </w:r>
    </w:p>
    <w:p w:rsidR="00B9366D" w:rsidRDefault="00DA20E0">
      <w:pPr>
        <w:numPr>
          <w:ilvl w:val="0"/>
          <w:numId w:val="1"/>
        </w:numPr>
        <w:spacing w:line="480" w:lineRule="auto"/>
        <w:ind w:hanging="360"/>
        <w:contextualSpacing/>
        <w:rPr>
          <w:sz w:val="28"/>
          <w:szCs w:val="28"/>
        </w:rPr>
      </w:pPr>
      <w:bookmarkStart w:id="0" w:name="h.gjdgxs" w:colFirst="0" w:colLast="0"/>
      <w:bookmarkEnd w:id="0"/>
      <w:r>
        <w:rPr>
          <w:sz w:val="28"/>
          <w:szCs w:val="28"/>
        </w:rPr>
        <w:t xml:space="preserve">Members reviewed the March minutes. They did not need any correction. Kathy noted we did not meet in April. </w:t>
      </w:r>
    </w:p>
    <w:p w:rsidR="00B9366D" w:rsidRDefault="00DA20E0">
      <w:pPr>
        <w:numPr>
          <w:ilvl w:val="0"/>
          <w:numId w:val="1"/>
        </w:numPr>
        <w:spacing w:line="480" w:lineRule="auto"/>
        <w:ind w:hanging="360"/>
        <w:contextualSpacing/>
        <w:rPr>
          <w:sz w:val="28"/>
          <w:szCs w:val="28"/>
        </w:rPr>
      </w:pPr>
      <w:r>
        <w:rPr>
          <w:color w:val="222222"/>
          <w:sz w:val="28"/>
          <w:szCs w:val="28"/>
        </w:rPr>
        <w:t xml:space="preserve">What role can faith based organizations play?  </w:t>
      </w:r>
    </w:p>
    <w:p w:rsidR="00597788" w:rsidRDefault="00DA20E0" w:rsidP="00597788">
      <w:pPr>
        <w:spacing w:line="480" w:lineRule="auto"/>
        <w:ind w:left="720"/>
        <w:rPr>
          <w:sz w:val="28"/>
          <w:szCs w:val="28"/>
        </w:rPr>
      </w:pPr>
      <w:r>
        <w:rPr>
          <w:sz w:val="28"/>
          <w:szCs w:val="28"/>
        </w:rPr>
        <w:t xml:space="preserve">We began our discussion by </w:t>
      </w:r>
      <w:r w:rsidR="00597788">
        <w:rPr>
          <w:sz w:val="28"/>
          <w:szCs w:val="28"/>
        </w:rPr>
        <w:t xml:space="preserve">reviewing with </w:t>
      </w:r>
      <w:r>
        <w:rPr>
          <w:sz w:val="28"/>
          <w:szCs w:val="28"/>
        </w:rPr>
        <w:t xml:space="preserve">our guests (the Rev. Eldred Morrison, </w:t>
      </w:r>
      <w:proofErr w:type="spellStart"/>
      <w:r>
        <w:rPr>
          <w:sz w:val="28"/>
          <w:szCs w:val="28"/>
        </w:rPr>
        <w:t>Varick</w:t>
      </w:r>
      <w:proofErr w:type="spellEnd"/>
      <w:r>
        <w:rPr>
          <w:sz w:val="28"/>
          <w:szCs w:val="28"/>
        </w:rPr>
        <w:t xml:space="preserve"> AME Zion and Rev. Dr. Rochelle Stackhouse, Church of the Redeemer) about our role in NHECC and our work surveying stakeholders about screening and follow</w:t>
      </w:r>
      <w:r w:rsidR="00597788">
        <w:rPr>
          <w:sz w:val="28"/>
          <w:szCs w:val="28"/>
        </w:rPr>
        <w:t>-</w:t>
      </w:r>
      <w:r>
        <w:rPr>
          <w:sz w:val="28"/>
          <w:szCs w:val="28"/>
        </w:rPr>
        <w:t xml:space="preserve">up. We shared our belief </w:t>
      </w:r>
      <w:r w:rsidR="00597788">
        <w:rPr>
          <w:sz w:val="28"/>
          <w:szCs w:val="28"/>
        </w:rPr>
        <w:t>that</w:t>
      </w:r>
      <w:r>
        <w:rPr>
          <w:sz w:val="28"/>
          <w:szCs w:val="28"/>
        </w:rPr>
        <w:t xml:space="preserve"> the faith community has</w:t>
      </w:r>
      <w:r w:rsidR="00597788">
        <w:rPr>
          <w:sz w:val="28"/>
          <w:szCs w:val="28"/>
        </w:rPr>
        <w:t xml:space="preserve"> a critically important role</w:t>
      </w:r>
      <w:r>
        <w:rPr>
          <w:sz w:val="28"/>
          <w:szCs w:val="28"/>
        </w:rPr>
        <w:t xml:space="preserve"> in </w:t>
      </w:r>
    </w:p>
    <w:p w:rsidR="00597788" w:rsidRDefault="00597788" w:rsidP="00597788">
      <w:pPr>
        <w:spacing w:line="480" w:lineRule="auto"/>
        <w:ind w:left="720"/>
        <w:rPr>
          <w:sz w:val="28"/>
          <w:szCs w:val="28"/>
        </w:rPr>
      </w:pPr>
    </w:p>
    <w:p w:rsidR="00597788" w:rsidRDefault="00DA20E0" w:rsidP="00597788">
      <w:pPr>
        <w:spacing w:line="480" w:lineRule="auto"/>
        <w:ind w:left="720"/>
        <w:rPr>
          <w:sz w:val="28"/>
          <w:szCs w:val="28"/>
        </w:rPr>
      </w:pPr>
      <w:proofErr w:type="gramStart"/>
      <w:r>
        <w:rPr>
          <w:sz w:val="28"/>
          <w:szCs w:val="28"/>
        </w:rPr>
        <w:t>connecting</w:t>
      </w:r>
      <w:proofErr w:type="gramEnd"/>
      <w:r>
        <w:rPr>
          <w:sz w:val="28"/>
          <w:szCs w:val="28"/>
        </w:rPr>
        <w:t xml:space="preserve"> parents and the community t</w:t>
      </w:r>
      <w:r w:rsidR="00597788">
        <w:rPr>
          <w:sz w:val="28"/>
          <w:szCs w:val="28"/>
        </w:rPr>
        <w:t>o early childhood resources</w:t>
      </w:r>
      <w:r w:rsidR="001F4757">
        <w:rPr>
          <w:sz w:val="28"/>
          <w:szCs w:val="28"/>
        </w:rPr>
        <w:t>.</w:t>
      </w:r>
      <w:r w:rsidR="00597788">
        <w:rPr>
          <w:sz w:val="28"/>
          <w:szCs w:val="28"/>
        </w:rPr>
        <w:t xml:space="preserve"> We also said</w:t>
      </w:r>
      <w:r w:rsidR="001F4757">
        <w:rPr>
          <w:sz w:val="28"/>
          <w:szCs w:val="28"/>
        </w:rPr>
        <w:t xml:space="preserve"> that</w:t>
      </w:r>
      <w:r w:rsidR="00597788">
        <w:rPr>
          <w:sz w:val="28"/>
          <w:szCs w:val="28"/>
        </w:rPr>
        <w:t xml:space="preserve"> we are interested in learning their perspective about </w:t>
      </w:r>
      <w:r>
        <w:rPr>
          <w:sz w:val="28"/>
          <w:szCs w:val="28"/>
        </w:rPr>
        <w:t>congregation and community needs</w:t>
      </w:r>
      <w:r w:rsidR="00597788">
        <w:rPr>
          <w:sz w:val="28"/>
          <w:szCs w:val="28"/>
        </w:rPr>
        <w:t xml:space="preserve"> as they relate to early </w:t>
      </w:r>
      <w:r w:rsidR="001F4757">
        <w:rPr>
          <w:sz w:val="28"/>
          <w:szCs w:val="28"/>
        </w:rPr>
        <w:t>childhood</w:t>
      </w:r>
      <w:r w:rsidR="00597788">
        <w:rPr>
          <w:sz w:val="28"/>
          <w:szCs w:val="28"/>
        </w:rPr>
        <w:t>. The pastors shared</w:t>
      </w:r>
      <w:r>
        <w:rPr>
          <w:sz w:val="28"/>
          <w:szCs w:val="28"/>
        </w:rPr>
        <w:t xml:space="preserve"> parents are concerned about </w:t>
      </w:r>
      <w:r w:rsidR="00597788">
        <w:rPr>
          <w:sz w:val="28"/>
          <w:szCs w:val="28"/>
        </w:rPr>
        <w:t>many things.  One or both pastors noted parents and caregivers want to know the following:</w:t>
      </w:r>
    </w:p>
    <w:p w:rsidR="00597788" w:rsidRPr="001F4757" w:rsidRDefault="00DA20E0" w:rsidP="001F4757">
      <w:pPr>
        <w:pStyle w:val="ListParagraph"/>
        <w:numPr>
          <w:ilvl w:val="0"/>
          <w:numId w:val="2"/>
        </w:numPr>
        <w:spacing w:line="480" w:lineRule="auto"/>
        <w:rPr>
          <w:sz w:val="28"/>
          <w:szCs w:val="28"/>
        </w:rPr>
      </w:pPr>
      <w:r w:rsidRPr="001F4757">
        <w:rPr>
          <w:sz w:val="28"/>
          <w:szCs w:val="28"/>
        </w:rPr>
        <w:t xml:space="preserve">whether or not their children are on track developmentally, </w:t>
      </w:r>
    </w:p>
    <w:p w:rsidR="00597788" w:rsidRPr="001F4757" w:rsidRDefault="00597788" w:rsidP="001F4757">
      <w:pPr>
        <w:pStyle w:val="ListParagraph"/>
        <w:numPr>
          <w:ilvl w:val="0"/>
          <w:numId w:val="2"/>
        </w:numPr>
        <w:spacing w:line="480" w:lineRule="auto"/>
        <w:rPr>
          <w:sz w:val="28"/>
          <w:szCs w:val="28"/>
        </w:rPr>
      </w:pPr>
      <w:r w:rsidRPr="001F4757">
        <w:rPr>
          <w:sz w:val="28"/>
          <w:szCs w:val="28"/>
        </w:rPr>
        <w:t xml:space="preserve">obtaining </w:t>
      </w:r>
      <w:r w:rsidR="00DA20E0" w:rsidRPr="001F4757">
        <w:rPr>
          <w:sz w:val="28"/>
          <w:szCs w:val="28"/>
        </w:rPr>
        <w:t>health care</w:t>
      </w:r>
      <w:r w:rsidRPr="001F4757">
        <w:rPr>
          <w:sz w:val="28"/>
          <w:szCs w:val="28"/>
        </w:rPr>
        <w:t xml:space="preserve"> coverage and finding the best providers</w:t>
      </w:r>
      <w:r w:rsidR="00DA20E0" w:rsidRPr="001F4757">
        <w:rPr>
          <w:sz w:val="28"/>
          <w:szCs w:val="28"/>
        </w:rPr>
        <w:t xml:space="preserve">, </w:t>
      </w:r>
    </w:p>
    <w:p w:rsidR="00597788" w:rsidRPr="001F4757" w:rsidRDefault="00DA20E0" w:rsidP="001F4757">
      <w:pPr>
        <w:pStyle w:val="ListParagraph"/>
        <w:numPr>
          <w:ilvl w:val="0"/>
          <w:numId w:val="2"/>
        </w:numPr>
        <w:spacing w:line="480" w:lineRule="auto"/>
        <w:rPr>
          <w:sz w:val="28"/>
          <w:szCs w:val="28"/>
        </w:rPr>
      </w:pPr>
      <w:r w:rsidRPr="001F4757">
        <w:rPr>
          <w:sz w:val="28"/>
          <w:szCs w:val="28"/>
        </w:rPr>
        <w:t>being a</w:t>
      </w:r>
      <w:r w:rsidR="00597788" w:rsidRPr="001F4757">
        <w:rPr>
          <w:sz w:val="28"/>
          <w:szCs w:val="28"/>
        </w:rPr>
        <w:t>ccepted as a</w:t>
      </w:r>
      <w:r w:rsidRPr="001F4757">
        <w:rPr>
          <w:sz w:val="28"/>
          <w:szCs w:val="28"/>
        </w:rPr>
        <w:t xml:space="preserve"> single parent, </w:t>
      </w:r>
    </w:p>
    <w:p w:rsidR="00B9366D" w:rsidRPr="001F4757" w:rsidRDefault="00DA20E0" w:rsidP="001F4757">
      <w:pPr>
        <w:pStyle w:val="ListParagraph"/>
        <w:numPr>
          <w:ilvl w:val="0"/>
          <w:numId w:val="2"/>
        </w:numPr>
        <w:spacing w:line="480" w:lineRule="auto"/>
        <w:rPr>
          <w:sz w:val="28"/>
          <w:szCs w:val="28"/>
        </w:rPr>
      </w:pPr>
      <w:r w:rsidRPr="001F4757">
        <w:rPr>
          <w:sz w:val="28"/>
          <w:szCs w:val="28"/>
        </w:rPr>
        <w:t>how to get into preschool</w:t>
      </w:r>
    </w:p>
    <w:p w:rsidR="001D5AE8" w:rsidRDefault="001D5AE8" w:rsidP="00597788">
      <w:pPr>
        <w:spacing w:line="480" w:lineRule="auto"/>
        <w:ind w:left="720"/>
        <w:rPr>
          <w:sz w:val="28"/>
          <w:szCs w:val="28"/>
        </w:rPr>
      </w:pPr>
    </w:p>
    <w:p w:rsidR="001D5AE8" w:rsidRDefault="001D5AE8" w:rsidP="001D5AE8">
      <w:pPr>
        <w:spacing w:line="480" w:lineRule="auto"/>
        <w:ind w:left="720"/>
        <w:rPr>
          <w:sz w:val="28"/>
          <w:szCs w:val="28"/>
        </w:rPr>
      </w:pPr>
      <w:r>
        <w:rPr>
          <w:sz w:val="28"/>
          <w:szCs w:val="28"/>
        </w:rPr>
        <w:t xml:space="preserve">We discussed what would be a help to them.  Rev. Stackhouse noted she uses the “street sheet” to find resources for people who are experiencing homelessness and thought something similar </w:t>
      </w:r>
      <w:r w:rsidR="00242848">
        <w:rPr>
          <w:sz w:val="28"/>
          <w:szCs w:val="28"/>
        </w:rPr>
        <w:t xml:space="preserve">about early childhood </w:t>
      </w:r>
      <w:r>
        <w:rPr>
          <w:sz w:val="28"/>
          <w:szCs w:val="28"/>
        </w:rPr>
        <w:t>would be helpful. Yoo Jin shar</w:t>
      </w:r>
      <w:r w:rsidR="001F4757">
        <w:rPr>
          <w:sz w:val="28"/>
          <w:szCs w:val="28"/>
        </w:rPr>
        <w:t>e</w:t>
      </w:r>
      <w:r>
        <w:rPr>
          <w:sz w:val="28"/>
          <w:szCs w:val="28"/>
        </w:rPr>
        <w:t xml:space="preserve">d the work of the group who set up </w:t>
      </w:r>
      <w:hyperlink r:id="rId7" w:history="1">
        <w:r w:rsidR="00242848" w:rsidRPr="00FF23A6">
          <w:rPr>
            <w:rStyle w:val="Hyperlink"/>
            <w:sz w:val="28"/>
            <w:szCs w:val="28"/>
          </w:rPr>
          <w:t>www.getconnectednewhaven.com</w:t>
        </w:r>
      </w:hyperlink>
    </w:p>
    <w:p w:rsidR="00242848" w:rsidRDefault="00242848" w:rsidP="001D5AE8">
      <w:pPr>
        <w:spacing w:line="480" w:lineRule="auto"/>
        <w:ind w:left="720"/>
        <w:rPr>
          <w:sz w:val="28"/>
          <w:szCs w:val="28"/>
        </w:rPr>
      </w:pPr>
    </w:p>
    <w:p w:rsidR="001D5AE8" w:rsidRDefault="001D5AE8" w:rsidP="001D5AE8">
      <w:pPr>
        <w:spacing w:line="480" w:lineRule="auto"/>
        <w:ind w:left="720"/>
        <w:rPr>
          <w:sz w:val="28"/>
          <w:szCs w:val="28"/>
        </w:rPr>
      </w:pPr>
    </w:p>
    <w:p w:rsidR="001D5AE8" w:rsidRDefault="001D5AE8" w:rsidP="001D5AE8">
      <w:pPr>
        <w:spacing w:line="480" w:lineRule="auto"/>
        <w:ind w:left="720"/>
        <w:rPr>
          <w:sz w:val="28"/>
          <w:szCs w:val="28"/>
        </w:rPr>
      </w:pPr>
      <w:r>
        <w:rPr>
          <w:sz w:val="28"/>
          <w:szCs w:val="28"/>
        </w:rPr>
        <w:t>Everyone agreed it would be helpful for churches to have more information about early childhood resources</w:t>
      </w:r>
      <w:r w:rsidR="001F4757">
        <w:rPr>
          <w:sz w:val="28"/>
          <w:szCs w:val="28"/>
        </w:rPr>
        <w:t>.</w:t>
      </w:r>
    </w:p>
    <w:p w:rsidR="001D5AE8" w:rsidRDefault="001D5AE8" w:rsidP="001D5AE8">
      <w:pPr>
        <w:spacing w:line="480" w:lineRule="auto"/>
        <w:ind w:left="720"/>
        <w:rPr>
          <w:sz w:val="28"/>
          <w:szCs w:val="28"/>
        </w:rPr>
      </w:pPr>
      <w:r>
        <w:rPr>
          <w:sz w:val="28"/>
          <w:szCs w:val="28"/>
        </w:rPr>
        <w:t>We discussed different ways information could be disseminated: providing materials to the ministerial staff (</w:t>
      </w:r>
      <w:proofErr w:type="spellStart"/>
      <w:r>
        <w:rPr>
          <w:sz w:val="28"/>
          <w:szCs w:val="28"/>
        </w:rPr>
        <w:t>inc.</w:t>
      </w:r>
      <w:proofErr w:type="spellEnd"/>
      <w:r>
        <w:rPr>
          <w:sz w:val="28"/>
          <w:szCs w:val="28"/>
        </w:rPr>
        <w:t xml:space="preserve"> Christian Education)</w:t>
      </w:r>
      <w:r w:rsidR="00242848">
        <w:rPr>
          <w:sz w:val="28"/>
          <w:szCs w:val="28"/>
        </w:rPr>
        <w:t>, doing direct outreach, and having resource people churches can contact.</w:t>
      </w:r>
    </w:p>
    <w:p w:rsidR="001D5AE8" w:rsidRDefault="001D5AE8" w:rsidP="00597788">
      <w:pPr>
        <w:spacing w:line="480" w:lineRule="auto"/>
        <w:ind w:left="720"/>
      </w:pPr>
    </w:p>
    <w:p w:rsidR="00B9366D" w:rsidRDefault="00B9366D">
      <w:pPr>
        <w:spacing w:line="480" w:lineRule="auto"/>
        <w:ind w:firstLine="720"/>
      </w:pPr>
    </w:p>
    <w:p w:rsidR="001D5AE8" w:rsidRPr="001D5AE8" w:rsidRDefault="00242848">
      <w:pPr>
        <w:numPr>
          <w:ilvl w:val="0"/>
          <w:numId w:val="1"/>
        </w:numPr>
        <w:spacing w:line="480" w:lineRule="auto"/>
        <w:ind w:hanging="360"/>
        <w:contextualSpacing/>
        <w:rPr>
          <w:sz w:val="28"/>
          <w:szCs w:val="28"/>
        </w:rPr>
      </w:pPr>
      <w:r>
        <w:rPr>
          <w:color w:val="222222"/>
          <w:sz w:val="28"/>
          <w:szCs w:val="28"/>
        </w:rPr>
        <w:t>After our guests left w</w:t>
      </w:r>
      <w:r w:rsidR="00DA20E0">
        <w:rPr>
          <w:color w:val="222222"/>
          <w:sz w:val="28"/>
          <w:szCs w:val="28"/>
        </w:rPr>
        <w:t xml:space="preserve">e briefly discussed the committee’s future work and the significant changes.  </w:t>
      </w:r>
      <w:r w:rsidR="001D5AE8">
        <w:rPr>
          <w:color w:val="222222"/>
          <w:sz w:val="28"/>
          <w:szCs w:val="28"/>
        </w:rPr>
        <w:t>Tirzah emphasized we need to reiterate and define what we are about and what we want to do moving forward. There was general agreement that it seems the concerns of infant and toddlers is lost at the larger Council meeting</w:t>
      </w:r>
    </w:p>
    <w:p w:rsidR="001D5AE8" w:rsidRPr="001D5AE8" w:rsidRDefault="001D5AE8" w:rsidP="001D5AE8">
      <w:pPr>
        <w:spacing w:line="480" w:lineRule="auto"/>
        <w:ind w:left="720"/>
        <w:contextualSpacing/>
        <w:rPr>
          <w:sz w:val="28"/>
          <w:szCs w:val="28"/>
        </w:rPr>
      </w:pPr>
    </w:p>
    <w:p w:rsidR="00B9366D" w:rsidRDefault="00DA20E0" w:rsidP="001D5AE8">
      <w:pPr>
        <w:spacing w:line="480" w:lineRule="auto"/>
        <w:ind w:left="720"/>
        <w:contextualSpacing/>
        <w:rPr>
          <w:sz w:val="28"/>
          <w:szCs w:val="28"/>
        </w:rPr>
      </w:pPr>
      <w:r>
        <w:rPr>
          <w:color w:val="222222"/>
          <w:sz w:val="28"/>
          <w:szCs w:val="28"/>
        </w:rPr>
        <w:t>Next month will be Janet’s last meeting.  Elisabeth offered to chair this subcommittee if the Operations Committee would like her to do so. This meetin</w:t>
      </w:r>
      <w:r w:rsidR="001F4757">
        <w:rPr>
          <w:color w:val="222222"/>
          <w:sz w:val="28"/>
          <w:szCs w:val="28"/>
        </w:rPr>
        <w:t xml:space="preserve">g is Christina’s last meeting. </w:t>
      </w:r>
      <w:r>
        <w:rPr>
          <w:color w:val="222222"/>
          <w:sz w:val="28"/>
          <w:szCs w:val="28"/>
        </w:rPr>
        <w:t xml:space="preserve">We congratulated her on her successful application to Columbia’s doctoral program in sociology. Yoo </w:t>
      </w:r>
      <w:proofErr w:type="spellStart"/>
      <w:r>
        <w:rPr>
          <w:color w:val="222222"/>
          <w:sz w:val="28"/>
          <w:szCs w:val="28"/>
        </w:rPr>
        <w:t>Jin’s</w:t>
      </w:r>
      <w:proofErr w:type="spellEnd"/>
      <w:r>
        <w:rPr>
          <w:color w:val="222222"/>
          <w:sz w:val="28"/>
          <w:szCs w:val="28"/>
        </w:rPr>
        <w:t xml:space="preserve"> VISTA time will be ending in August. Sadie shared she will be coming to future meetings. </w:t>
      </w:r>
      <w:r w:rsidR="001D5AE8">
        <w:rPr>
          <w:color w:val="222222"/>
          <w:sz w:val="28"/>
          <w:szCs w:val="28"/>
        </w:rPr>
        <w:t xml:space="preserve"> We a</w:t>
      </w:r>
      <w:r w:rsidR="001F4757">
        <w:rPr>
          <w:color w:val="222222"/>
          <w:sz w:val="28"/>
          <w:szCs w:val="28"/>
        </w:rPr>
        <w:t>l</w:t>
      </w:r>
      <w:r w:rsidR="001D5AE8">
        <w:rPr>
          <w:color w:val="222222"/>
          <w:sz w:val="28"/>
          <w:szCs w:val="28"/>
        </w:rPr>
        <w:t>l agreed it would be helpful to have the input of Ebony or a rep f</w:t>
      </w:r>
      <w:r w:rsidR="001459AA">
        <w:rPr>
          <w:color w:val="222222"/>
          <w:sz w:val="28"/>
          <w:szCs w:val="28"/>
        </w:rPr>
        <w:t xml:space="preserve">rom Safe Babies Court and </w:t>
      </w:r>
      <w:r w:rsidR="001F4757">
        <w:rPr>
          <w:color w:val="222222"/>
          <w:sz w:val="28"/>
          <w:szCs w:val="28"/>
        </w:rPr>
        <w:t>a rep from the CT AIMH.</w:t>
      </w:r>
      <w:bookmarkStart w:id="1" w:name="_GoBack"/>
      <w:bookmarkEnd w:id="1"/>
    </w:p>
    <w:p w:rsidR="00B9366D" w:rsidRDefault="00B9366D">
      <w:pPr>
        <w:spacing w:line="480" w:lineRule="auto"/>
      </w:pPr>
    </w:p>
    <w:p w:rsidR="00B9366D" w:rsidRDefault="00DA20E0">
      <w:pPr>
        <w:numPr>
          <w:ilvl w:val="0"/>
          <w:numId w:val="1"/>
        </w:numPr>
        <w:spacing w:line="480" w:lineRule="auto"/>
        <w:ind w:hanging="360"/>
        <w:contextualSpacing/>
        <w:rPr>
          <w:sz w:val="28"/>
          <w:szCs w:val="28"/>
        </w:rPr>
      </w:pPr>
      <w:r>
        <w:rPr>
          <w:sz w:val="28"/>
          <w:szCs w:val="28"/>
        </w:rPr>
        <w:t>Next meeting Wednesday June 8, 2016</w:t>
      </w:r>
    </w:p>
    <w:p w:rsidR="00B9366D" w:rsidRDefault="00B9366D">
      <w:pPr>
        <w:spacing w:line="480" w:lineRule="auto"/>
        <w:ind w:left="1440"/>
      </w:pPr>
    </w:p>
    <w:sectPr w:rsidR="00B9366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7A6" w:rsidRDefault="00CD37A6">
      <w:pPr>
        <w:spacing w:line="240" w:lineRule="auto"/>
      </w:pPr>
      <w:r>
        <w:separator/>
      </w:r>
    </w:p>
  </w:endnote>
  <w:endnote w:type="continuationSeparator" w:id="0">
    <w:p w:rsidR="00CD37A6" w:rsidRDefault="00CD3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D9" w:rsidRDefault="00243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D9" w:rsidRDefault="00243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D9" w:rsidRDefault="00243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7A6" w:rsidRDefault="00CD37A6">
      <w:pPr>
        <w:spacing w:line="240" w:lineRule="auto"/>
      </w:pPr>
      <w:r>
        <w:separator/>
      </w:r>
    </w:p>
  </w:footnote>
  <w:footnote w:type="continuationSeparator" w:id="0">
    <w:p w:rsidR="00CD37A6" w:rsidRDefault="00CD37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D9" w:rsidRDefault="00243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66D" w:rsidRDefault="001F4757">
    <w:pPr>
      <w:tabs>
        <w:tab w:val="center" w:pos="4680"/>
        <w:tab w:val="right" w:pos="9360"/>
      </w:tabs>
      <w:spacing w:before="720" w:line="240" w:lineRule="auto"/>
      <w:jc w:val="center"/>
    </w:pPr>
    <w:sdt>
      <w:sdtPr>
        <w:id w:val="113714836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20E0">
      <w:rPr>
        <w:noProof/>
      </w:rPr>
      <w:drawing>
        <wp:inline distT="0" distB="0" distL="0" distR="0">
          <wp:extent cx="2235200" cy="7518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235200" cy="751840"/>
                  </a:xfrm>
                  <a:prstGeom prst="rect">
                    <a:avLst/>
                  </a:prstGeom>
                  <a:ln/>
                </pic:spPr>
              </pic:pic>
            </a:graphicData>
          </a:graphic>
        </wp:inline>
      </w:drawing>
    </w:r>
    <w:r w:rsidR="00DA20E0">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D9" w:rsidRDefault="00243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21D96"/>
    <w:multiLevelType w:val="multilevel"/>
    <w:tmpl w:val="765080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744B2AE5"/>
    <w:multiLevelType w:val="hybridMultilevel"/>
    <w:tmpl w:val="A37C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6D"/>
    <w:rsid w:val="001459AA"/>
    <w:rsid w:val="001D5AE8"/>
    <w:rsid w:val="001F4757"/>
    <w:rsid w:val="00242848"/>
    <w:rsid w:val="002436D9"/>
    <w:rsid w:val="00597788"/>
    <w:rsid w:val="00890AB8"/>
    <w:rsid w:val="00B9366D"/>
    <w:rsid w:val="00CD37A6"/>
    <w:rsid w:val="00DA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2E99B67-B213-4A58-9A7C-CFC28BA0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ind w:left="1440"/>
      <w:outlineLvl w:val="2"/>
    </w:pPr>
    <w:rPr>
      <w:rFonts w:ascii="Cambria" w:eastAsia="Cambria" w:hAnsi="Cambria" w:cs="Cambria"/>
      <w:b/>
      <w:color w:val="4F81BD"/>
    </w:rPr>
  </w:style>
  <w:style w:type="paragraph" w:styleId="Heading4">
    <w:name w:val="heading 4"/>
    <w:basedOn w:val="Normal"/>
    <w:next w:val="Normal"/>
    <w:pPr>
      <w:keepNext/>
      <w:keepLines/>
      <w:spacing w:before="200"/>
      <w:ind w:left="2160"/>
      <w:outlineLvl w:val="3"/>
    </w:pPr>
    <w:rPr>
      <w:rFonts w:ascii="Cambria" w:eastAsia="Cambria" w:hAnsi="Cambria" w:cs="Cambria"/>
      <w:b/>
      <w:i/>
      <w:color w:val="4F81BD"/>
    </w:rPr>
  </w:style>
  <w:style w:type="paragraph" w:styleId="Heading5">
    <w:name w:val="heading 5"/>
    <w:basedOn w:val="Normal"/>
    <w:next w:val="Normal"/>
    <w:pPr>
      <w:keepNext/>
      <w:keepLines/>
      <w:spacing w:before="200"/>
      <w:ind w:left="2880"/>
      <w:outlineLvl w:val="4"/>
    </w:pPr>
    <w:rPr>
      <w:rFonts w:ascii="Cambria" w:eastAsia="Cambria" w:hAnsi="Cambria" w:cs="Cambria"/>
      <w:color w:val="243F61"/>
    </w:rPr>
  </w:style>
  <w:style w:type="paragraph" w:styleId="Heading6">
    <w:name w:val="heading 6"/>
    <w:basedOn w:val="Normal"/>
    <w:next w:val="Normal"/>
    <w:pPr>
      <w:keepNext/>
      <w:keepLines/>
      <w:spacing w:before="200"/>
      <w:ind w:left="36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436D9"/>
    <w:pPr>
      <w:tabs>
        <w:tab w:val="center" w:pos="4680"/>
        <w:tab w:val="right" w:pos="9360"/>
      </w:tabs>
      <w:spacing w:line="240" w:lineRule="auto"/>
    </w:pPr>
  </w:style>
  <w:style w:type="character" w:customStyle="1" w:styleId="HeaderChar">
    <w:name w:val="Header Char"/>
    <w:basedOn w:val="DefaultParagraphFont"/>
    <w:link w:val="Header"/>
    <w:uiPriority w:val="99"/>
    <w:rsid w:val="002436D9"/>
  </w:style>
  <w:style w:type="paragraph" w:styleId="Footer">
    <w:name w:val="footer"/>
    <w:basedOn w:val="Normal"/>
    <w:link w:val="FooterChar"/>
    <w:uiPriority w:val="99"/>
    <w:unhideWhenUsed/>
    <w:rsid w:val="002436D9"/>
    <w:pPr>
      <w:tabs>
        <w:tab w:val="center" w:pos="4680"/>
        <w:tab w:val="right" w:pos="9360"/>
      </w:tabs>
      <w:spacing w:line="240" w:lineRule="auto"/>
    </w:pPr>
  </w:style>
  <w:style w:type="character" w:customStyle="1" w:styleId="FooterChar">
    <w:name w:val="Footer Char"/>
    <w:basedOn w:val="DefaultParagraphFont"/>
    <w:link w:val="Footer"/>
    <w:uiPriority w:val="99"/>
    <w:rsid w:val="002436D9"/>
  </w:style>
  <w:style w:type="character" w:styleId="Hyperlink">
    <w:name w:val="Hyperlink"/>
    <w:basedOn w:val="DefaultParagraphFont"/>
    <w:uiPriority w:val="99"/>
    <w:unhideWhenUsed/>
    <w:rsid w:val="001D5AE8"/>
    <w:rPr>
      <w:color w:val="0563C1" w:themeColor="hyperlink"/>
      <w:u w:val="single"/>
    </w:rPr>
  </w:style>
  <w:style w:type="paragraph" w:styleId="ListParagraph">
    <w:name w:val="List Paragraph"/>
    <w:basedOn w:val="Normal"/>
    <w:uiPriority w:val="34"/>
    <w:qFormat/>
    <w:rsid w:val="001F4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etconnectednewhave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Yoo Jin Chang</cp:lastModifiedBy>
  <cp:revision>2</cp:revision>
  <dcterms:created xsi:type="dcterms:W3CDTF">2016-05-19T17:06:00Z</dcterms:created>
  <dcterms:modified xsi:type="dcterms:W3CDTF">2016-05-19T17:06:00Z</dcterms:modified>
</cp:coreProperties>
</file>