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May 9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The Community Foundation for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April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Meeting Minutes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One City Initiative - Council Participation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Opening Day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Host An Event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Parents as Partners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Grants Committee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0 - 8 Committee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Racial Equity Committee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Executive Session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SR Grant Proposal and Recommendations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School Readiness Programs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Quality Enhancement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May 9, 2018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