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5D" w:rsidRDefault="00120722">
      <w:pPr>
        <w:tabs>
          <w:tab w:val="left" w:pos="672"/>
          <w:tab w:val="center" w:pos="4680"/>
        </w:tabs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i/>
          <w:iCs/>
          <w:sz w:val="22"/>
          <w:szCs w:val="22"/>
        </w:rPr>
        <w:t xml:space="preserve">All New Haven children, birth through 8 are healthy, safe, thriving in </w:t>
      </w:r>
      <w:r>
        <w:rPr>
          <w:rFonts w:ascii="Candara" w:eastAsia="Candara" w:hAnsi="Candara" w:cs="Candara"/>
          <w:i/>
          <w:iCs/>
          <w:sz w:val="22"/>
          <w:szCs w:val="22"/>
        </w:rPr>
        <w:br/>
        <w:t>nurturing families and prepared to be successful lifelong learners.</w:t>
      </w:r>
    </w:p>
    <w:p w:rsidR="00A80F5D" w:rsidRDefault="00A80F5D">
      <w:pPr>
        <w:jc w:val="center"/>
        <w:rPr>
          <w:rFonts w:ascii="Candara" w:eastAsia="Candara" w:hAnsi="Candara" w:cs="Candara"/>
        </w:rPr>
      </w:pPr>
    </w:p>
    <w:p w:rsidR="00A80F5D" w:rsidRPr="006E6B34" w:rsidRDefault="00120722" w:rsidP="001B0855">
      <w:pPr>
        <w:rPr>
          <w:rFonts w:ascii="Calibri" w:eastAsia="Candara" w:hAnsi="Calibri" w:cs="Candara"/>
        </w:rPr>
      </w:pPr>
      <w:r w:rsidRPr="006E6B34">
        <w:rPr>
          <w:rFonts w:ascii="Calibri" w:eastAsia="Candara" w:hAnsi="Calibri" w:cs="Candara"/>
          <w:b/>
          <w:bCs/>
        </w:rPr>
        <w:t xml:space="preserve">NHECC Council Meeting </w:t>
      </w:r>
      <w:r w:rsidR="001B0855" w:rsidRPr="006E6B34">
        <w:rPr>
          <w:rFonts w:ascii="Calibri" w:eastAsia="Candara" w:hAnsi="Calibri" w:cs="Candara"/>
          <w:b/>
          <w:bCs/>
        </w:rPr>
        <w:t>Minutes</w:t>
      </w:r>
    </w:p>
    <w:p w:rsidR="00A80F5D" w:rsidRPr="006E6B34" w:rsidRDefault="001B0855" w:rsidP="001B0855">
      <w:pPr>
        <w:rPr>
          <w:rFonts w:ascii="Calibri" w:eastAsia="Candara" w:hAnsi="Calibri" w:cs="Candara"/>
        </w:rPr>
      </w:pPr>
      <w:r w:rsidRPr="006E6B34">
        <w:rPr>
          <w:rFonts w:ascii="Calibri" w:eastAsia="Candara" w:hAnsi="Calibri" w:cs="Candara"/>
        </w:rPr>
        <w:t>Date:</w:t>
      </w:r>
      <w:r w:rsidRPr="006E6B34">
        <w:rPr>
          <w:rFonts w:ascii="Calibri" w:eastAsia="Candara" w:hAnsi="Calibri" w:cs="Candara"/>
        </w:rPr>
        <w:tab/>
      </w:r>
      <w:r w:rsidRPr="006E6B34">
        <w:rPr>
          <w:rFonts w:ascii="Calibri" w:eastAsia="Candara" w:hAnsi="Calibri" w:cs="Candara"/>
        </w:rPr>
        <w:tab/>
      </w:r>
      <w:r w:rsidR="005351D5" w:rsidRPr="006E6B34">
        <w:rPr>
          <w:rFonts w:ascii="Calibri" w:eastAsia="Candara" w:hAnsi="Calibri" w:cs="Candara"/>
        </w:rPr>
        <w:t>June 5</w:t>
      </w:r>
      <w:r w:rsidR="00120722" w:rsidRPr="006E6B34">
        <w:rPr>
          <w:rFonts w:ascii="Calibri" w:eastAsia="Candara" w:hAnsi="Calibri" w:cs="Candara"/>
        </w:rPr>
        <w:t>, 2019</w:t>
      </w:r>
    </w:p>
    <w:p w:rsidR="00A80F5D" w:rsidRPr="006E6B34" w:rsidRDefault="001B0855" w:rsidP="001B0855">
      <w:pPr>
        <w:rPr>
          <w:rFonts w:ascii="Calibri" w:eastAsia="Candara" w:hAnsi="Calibri" w:cs="Candara"/>
        </w:rPr>
      </w:pPr>
      <w:r w:rsidRPr="006E6B34">
        <w:rPr>
          <w:rFonts w:ascii="Calibri" w:eastAsia="Candara" w:hAnsi="Calibri" w:cs="Candara"/>
        </w:rPr>
        <w:t>Location:</w:t>
      </w:r>
      <w:r w:rsidRPr="006E6B34">
        <w:rPr>
          <w:rFonts w:ascii="Calibri" w:eastAsia="Candara" w:hAnsi="Calibri" w:cs="Candara"/>
        </w:rPr>
        <w:tab/>
      </w:r>
      <w:r w:rsidR="00120722" w:rsidRPr="006E6B34">
        <w:rPr>
          <w:rFonts w:ascii="Calibri" w:eastAsia="Candara" w:hAnsi="Calibri" w:cs="Candara"/>
        </w:rPr>
        <w:t>The United Way of Greater New Haven</w:t>
      </w:r>
    </w:p>
    <w:p w:rsidR="001B0855" w:rsidRPr="006E6B34" w:rsidRDefault="001B0855" w:rsidP="001B0855">
      <w:pPr>
        <w:rPr>
          <w:rFonts w:ascii="Calibri" w:eastAsia="Candara" w:hAnsi="Calibri" w:cs="Candara"/>
        </w:rPr>
      </w:pPr>
      <w:r w:rsidRPr="006E6B34">
        <w:rPr>
          <w:rFonts w:ascii="Calibri" w:eastAsia="Candara" w:hAnsi="Calibri" w:cs="Candara"/>
        </w:rPr>
        <w:t>Time:</w:t>
      </w:r>
      <w:r w:rsidRPr="006E6B34">
        <w:rPr>
          <w:rFonts w:ascii="Calibri" w:eastAsia="Candara" w:hAnsi="Calibri" w:cs="Candara"/>
        </w:rPr>
        <w:tab/>
      </w:r>
      <w:r w:rsidRPr="006E6B34">
        <w:rPr>
          <w:rFonts w:ascii="Calibri" w:eastAsia="Candara" w:hAnsi="Calibri" w:cs="Candara"/>
        </w:rPr>
        <w:tab/>
        <w:t>Called to Order: 3:06 pm/ Adjourned: 4:28 pm</w:t>
      </w:r>
    </w:p>
    <w:p w:rsidR="00A80F5D" w:rsidRPr="006E6B34" w:rsidRDefault="00A80F5D">
      <w:pPr>
        <w:widowControl w:val="0"/>
        <w:rPr>
          <w:rFonts w:ascii="Calibri" w:eastAsia="Candara" w:hAnsi="Calibri" w:cs="Candara"/>
          <w:sz w:val="22"/>
          <w:szCs w:val="22"/>
        </w:rPr>
      </w:pPr>
    </w:p>
    <w:p w:rsidR="00A80F5D" w:rsidRPr="006E6B34" w:rsidRDefault="00120722" w:rsidP="006E6B34">
      <w:pPr>
        <w:widowControl w:val="0"/>
        <w:rPr>
          <w:rFonts w:ascii="Calibri" w:eastAsia="Candara" w:hAnsi="Calibri" w:cs="Candara"/>
          <w:b/>
        </w:rPr>
      </w:pPr>
      <w:r w:rsidRPr="006E6B34">
        <w:rPr>
          <w:rFonts w:ascii="Calibri" w:eastAsia="Candara" w:hAnsi="Calibri" w:cs="Candara"/>
          <w:b/>
        </w:rPr>
        <w:t>Welcome and Introductions</w:t>
      </w:r>
    </w:p>
    <w:p w:rsidR="006E6B34" w:rsidRPr="006E6B34" w:rsidRDefault="006E6B34" w:rsidP="006E6B34">
      <w:pPr>
        <w:widowControl w:val="0"/>
        <w:rPr>
          <w:rFonts w:ascii="Calibri" w:eastAsia="Candara" w:hAnsi="Calibri" w:cs="Candara"/>
        </w:rPr>
      </w:pPr>
      <w:r w:rsidRPr="006E6B34">
        <w:rPr>
          <w:rFonts w:ascii="Calibri" w:eastAsia="Candara" w:hAnsi="Calibri" w:cs="Candara"/>
        </w:rPr>
        <w:t xml:space="preserve">Dr. </w:t>
      </w:r>
      <w:proofErr w:type="spellStart"/>
      <w:r w:rsidRPr="006E6B34">
        <w:rPr>
          <w:rFonts w:ascii="Calibri" w:eastAsia="Candara" w:hAnsi="Calibri" w:cs="Candara"/>
        </w:rPr>
        <w:t>Kimber</w:t>
      </w:r>
      <w:proofErr w:type="spellEnd"/>
      <w:r w:rsidRPr="006E6B34">
        <w:rPr>
          <w:rFonts w:ascii="Calibri" w:eastAsia="Candara" w:hAnsi="Calibri" w:cs="Candara"/>
        </w:rPr>
        <w:t xml:space="preserve"> opened the meeting with a welcome and began introductions around the room.</w:t>
      </w:r>
    </w:p>
    <w:p w:rsidR="006E6B34" w:rsidRPr="006E6B34" w:rsidRDefault="006E6B34" w:rsidP="006E6B34">
      <w:pPr>
        <w:widowControl w:val="0"/>
        <w:rPr>
          <w:rFonts w:ascii="Calibri" w:eastAsia="Candara" w:hAnsi="Calibri" w:cs="Candara"/>
        </w:rPr>
      </w:pPr>
    </w:p>
    <w:p w:rsidR="006E6B34" w:rsidRDefault="006E6B34" w:rsidP="006E6B34">
      <w:pPr>
        <w:widowControl w:val="0"/>
        <w:rPr>
          <w:rFonts w:ascii="Calibri" w:eastAsia="Candara" w:hAnsi="Calibri" w:cs="Candara"/>
          <w:u w:val="single"/>
        </w:rPr>
      </w:pPr>
      <w:r>
        <w:rPr>
          <w:rFonts w:ascii="Calibri" w:eastAsia="Candara" w:hAnsi="Calibri" w:cs="Candara"/>
          <w:u w:val="single"/>
        </w:rPr>
        <w:t>Minutes</w:t>
      </w:r>
      <w:r w:rsidR="001A0BF0">
        <w:rPr>
          <w:rFonts w:ascii="Calibri" w:eastAsia="Candara" w:hAnsi="Calibri" w:cs="Candara"/>
          <w:u w:val="single"/>
        </w:rPr>
        <w:t>:</w:t>
      </w:r>
    </w:p>
    <w:p w:rsidR="00A80F5D" w:rsidRDefault="006E6B34" w:rsidP="006E6B34">
      <w:pPr>
        <w:widowControl w:val="0"/>
        <w:rPr>
          <w:rFonts w:ascii="Calibri" w:eastAsia="Candara" w:hAnsi="Calibri" w:cs="Candara"/>
        </w:rPr>
      </w:pPr>
      <w:r w:rsidRPr="006E6B34">
        <w:rPr>
          <w:rFonts w:ascii="Calibri" w:eastAsia="Candara" w:hAnsi="Calibri" w:cs="Candara"/>
        </w:rPr>
        <w:t xml:space="preserve">The minutes from </w:t>
      </w:r>
      <w:r w:rsidR="00120722" w:rsidRPr="006E6B34">
        <w:rPr>
          <w:rFonts w:ascii="Calibri" w:eastAsia="Candara" w:hAnsi="Calibri" w:cs="Candara"/>
        </w:rPr>
        <w:t xml:space="preserve">May 1, 2019 Council meeting </w:t>
      </w:r>
      <w:r w:rsidRPr="006E6B34">
        <w:rPr>
          <w:rFonts w:ascii="Calibri" w:eastAsia="Candara" w:hAnsi="Calibri" w:cs="Candara"/>
        </w:rPr>
        <w:t xml:space="preserve">and </w:t>
      </w:r>
      <w:r>
        <w:rPr>
          <w:rFonts w:ascii="Calibri" w:eastAsia="Candara" w:hAnsi="Calibri" w:cs="Candara"/>
        </w:rPr>
        <w:t xml:space="preserve">the minutes </w:t>
      </w:r>
      <w:r w:rsidR="00120722" w:rsidRPr="006E6B34">
        <w:rPr>
          <w:rFonts w:ascii="Calibri" w:eastAsia="Candara" w:hAnsi="Calibri" w:cs="Candara"/>
        </w:rPr>
        <w:t xml:space="preserve">from May 15, 2019 Special Council meeting </w:t>
      </w:r>
      <w:r>
        <w:rPr>
          <w:rFonts w:ascii="Calibri" w:eastAsia="Candara" w:hAnsi="Calibri" w:cs="Candara"/>
        </w:rPr>
        <w:t xml:space="preserve">were distributed and reviewed.  </w:t>
      </w:r>
      <w:proofErr w:type="spellStart"/>
      <w:r>
        <w:rPr>
          <w:rFonts w:ascii="Calibri" w:eastAsia="Candara" w:hAnsi="Calibri" w:cs="Candara"/>
        </w:rPr>
        <w:t>Tirzah</w:t>
      </w:r>
      <w:proofErr w:type="spellEnd"/>
      <w:r>
        <w:rPr>
          <w:rFonts w:ascii="Calibri" w:eastAsia="Candara" w:hAnsi="Calibri" w:cs="Candara"/>
        </w:rPr>
        <w:t xml:space="preserve"> Kemp clarified the announcement on the May 1</w:t>
      </w:r>
      <w:r w:rsidRPr="006E6B34">
        <w:rPr>
          <w:rFonts w:ascii="Calibri" w:eastAsia="Candara" w:hAnsi="Calibri" w:cs="Candara"/>
          <w:vertAlign w:val="superscript"/>
        </w:rPr>
        <w:t>st</w:t>
      </w:r>
      <w:r>
        <w:rPr>
          <w:rFonts w:ascii="Calibri" w:eastAsia="Candara" w:hAnsi="Calibri" w:cs="Candara"/>
        </w:rPr>
        <w:t xml:space="preserve"> minutes regarding Clifford Beers receiving a $25,000 grant.  Lyn Weiner began a brief discussion regarding Calvin Hill Daycare allowing all Yale employees to utilize their services.  Motion to approve both sets of minutes was approved at 3:12 pm.</w:t>
      </w:r>
    </w:p>
    <w:p w:rsidR="006E6B34" w:rsidRPr="006E6B34" w:rsidRDefault="006E6B34" w:rsidP="006E6B34">
      <w:pPr>
        <w:widowControl w:val="0"/>
        <w:rPr>
          <w:rFonts w:ascii="Calibri" w:eastAsia="Candara" w:hAnsi="Calibri" w:cs="Candara"/>
        </w:rPr>
      </w:pPr>
    </w:p>
    <w:p w:rsidR="00C7197A" w:rsidRPr="001A0BF0" w:rsidRDefault="00C7197A" w:rsidP="006E6B34">
      <w:pPr>
        <w:widowControl w:val="0"/>
        <w:rPr>
          <w:rFonts w:ascii="Calibri" w:eastAsia="Candara" w:hAnsi="Calibri" w:cs="Candara"/>
          <w:u w:val="single"/>
        </w:rPr>
      </w:pPr>
      <w:r w:rsidRPr="001A0BF0">
        <w:rPr>
          <w:rFonts w:ascii="Calibri" w:eastAsia="Candara" w:hAnsi="Calibri" w:cs="Candara"/>
          <w:u w:val="single"/>
        </w:rPr>
        <w:t>School Readiness Project Director Report:</w:t>
      </w:r>
    </w:p>
    <w:p w:rsidR="00C7197A" w:rsidRPr="00874E65" w:rsidRDefault="00675D75" w:rsidP="00874E65">
      <w:pPr>
        <w:pStyle w:val="ListParagraph"/>
        <w:widowControl w:val="0"/>
        <w:numPr>
          <w:ilvl w:val="0"/>
          <w:numId w:val="21"/>
        </w:numPr>
        <w:rPr>
          <w:rFonts w:ascii="Calibri" w:eastAsia="Candara" w:hAnsi="Calibri" w:cs="Candara"/>
        </w:rPr>
      </w:pPr>
      <w:r w:rsidRPr="00874E65">
        <w:rPr>
          <w:rFonts w:ascii="Calibri" w:eastAsia="Candara" w:hAnsi="Calibri" w:cs="Candara"/>
        </w:rPr>
        <w:t>Denise reported the meeting with the SR providers occurs the first Wednesday of the month.  The utilization report is always a month behind due to the timing of the meeting. FY19 April SR space utilization handout for was provided.   Issues presented at the meeting:</w:t>
      </w:r>
    </w:p>
    <w:p w:rsidR="00675D75" w:rsidRDefault="00675D75" w:rsidP="00675D75">
      <w:pPr>
        <w:pStyle w:val="ListParagraph"/>
        <w:widowControl w:val="0"/>
        <w:numPr>
          <w:ilvl w:val="0"/>
          <w:numId w:val="19"/>
        </w:numPr>
        <w:rPr>
          <w:rFonts w:ascii="Calibri" w:eastAsia="Candara" w:hAnsi="Calibri" w:cs="Candara"/>
        </w:rPr>
      </w:pPr>
      <w:r>
        <w:rPr>
          <w:rFonts w:ascii="Calibri" w:eastAsia="Candara" w:hAnsi="Calibri" w:cs="Candara"/>
        </w:rPr>
        <w:t>The SR providers see hurdles in reaching the education requirements for staff.</w:t>
      </w:r>
    </w:p>
    <w:p w:rsidR="00675D75" w:rsidRDefault="00675D75" w:rsidP="00675D75">
      <w:pPr>
        <w:pStyle w:val="ListParagraph"/>
        <w:widowControl w:val="0"/>
        <w:numPr>
          <w:ilvl w:val="0"/>
          <w:numId w:val="19"/>
        </w:numPr>
        <w:rPr>
          <w:rFonts w:ascii="Calibri" w:eastAsia="Candara" w:hAnsi="Calibri" w:cs="Candara"/>
        </w:rPr>
      </w:pPr>
      <w:r>
        <w:rPr>
          <w:rFonts w:ascii="Calibri" w:eastAsia="Candara" w:hAnsi="Calibri" w:cs="Candara"/>
        </w:rPr>
        <w:t>The new SR program currently has 11 children.</w:t>
      </w:r>
    </w:p>
    <w:p w:rsidR="00C7197A" w:rsidRDefault="00C7197A" w:rsidP="00874E65">
      <w:pPr>
        <w:pStyle w:val="ListParagraph"/>
        <w:widowControl w:val="0"/>
        <w:numPr>
          <w:ilvl w:val="0"/>
          <w:numId w:val="21"/>
        </w:numPr>
        <w:rPr>
          <w:rFonts w:ascii="Calibri" w:eastAsia="Candara" w:hAnsi="Calibri" w:cs="Candara"/>
        </w:rPr>
      </w:pPr>
      <w:r w:rsidRPr="00675D75">
        <w:rPr>
          <w:rFonts w:ascii="Calibri" w:eastAsia="Candara" w:hAnsi="Calibri" w:cs="Candara"/>
        </w:rPr>
        <w:t>Report of OEC May 22 meeting of all Sta</w:t>
      </w:r>
      <w:r w:rsidR="00874E65">
        <w:rPr>
          <w:rFonts w:ascii="Calibri" w:eastAsia="Candara" w:hAnsi="Calibri" w:cs="Candara"/>
        </w:rPr>
        <w:t>te Funded Programs :</w:t>
      </w:r>
    </w:p>
    <w:p w:rsidR="00874E65" w:rsidRDefault="00874E65" w:rsidP="00874E65">
      <w:pPr>
        <w:pStyle w:val="ListParagraph"/>
        <w:widowControl w:val="0"/>
        <w:numPr>
          <w:ilvl w:val="0"/>
          <w:numId w:val="20"/>
        </w:numPr>
        <w:rPr>
          <w:rFonts w:ascii="Calibri" w:eastAsia="Candara" w:hAnsi="Calibri" w:cs="Candara"/>
        </w:rPr>
      </w:pPr>
      <w:r>
        <w:rPr>
          <w:rFonts w:ascii="Calibri" w:eastAsia="Candara" w:hAnsi="Calibri" w:cs="Candara"/>
        </w:rPr>
        <w:t xml:space="preserve">OEC will cover background fee until 6/30/2019 on a first come, first serve basis.  </w:t>
      </w:r>
    </w:p>
    <w:p w:rsidR="00874E65" w:rsidRDefault="00874E65" w:rsidP="00874E65">
      <w:pPr>
        <w:pStyle w:val="ListParagraph"/>
        <w:widowControl w:val="0"/>
        <w:numPr>
          <w:ilvl w:val="0"/>
          <w:numId w:val="20"/>
        </w:numPr>
        <w:rPr>
          <w:rFonts w:ascii="Calibri" w:eastAsia="Candara" w:hAnsi="Calibri" w:cs="Candara"/>
        </w:rPr>
      </w:pPr>
      <w:r>
        <w:rPr>
          <w:rFonts w:ascii="Calibri" w:eastAsia="Candara" w:hAnsi="Calibri" w:cs="Candara"/>
        </w:rPr>
        <w:t>Lyn Weiner reached out to the New Haven Police Department regarding fingerprinting and is awaiting a response.</w:t>
      </w:r>
    </w:p>
    <w:p w:rsidR="00874E65" w:rsidRDefault="00874E65" w:rsidP="00874E65">
      <w:pPr>
        <w:pStyle w:val="ListParagraph"/>
        <w:widowControl w:val="0"/>
        <w:numPr>
          <w:ilvl w:val="0"/>
          <w:numId w:val="20"/>
        </w:numPr>
        <w:rPr>
          <w:rFonts w:ascii="Calibri" w:eastAsia="Candara" w:hAnsi="Calibri" w:cs="Candara"/>
        </w:rPr>
      </w:pPr>
      <w:r>
        <w:rPr>
          <w:rFonts w:ascii="Calibri" w:eastAsia="Candara" w:hAnsi="Calibri" w:cs="Candara"/>
        </w:rPr>
        <w:t xml:space="preserve">All providers were forwarded information and it was also put on </w:t>
      </w:r>
      <w:proofErr w:type="spellStart"/>
      <w:r>
        <w:rPr>
          <w:rFonts w:ascii="Calibri" w:eastAsia="Candara" w:hAnsi="Calibri" w:cs="Candara"/>
        </w:rPr>
        <w:t>ListServe</w:t>
      </w:r>
      <w:proofErr w:type="spellEnd"/>
    </w:p>
    <w:p w:rsidR="00C7197A" w:rsidRPr="00874E65" w:rsidRDefault="00C7197A" w:rsidP="00874E65">
      <w:pPr>
        <w:pStyle w:val="ListParagraph"/>
        <w:widowControl w:val="0"/>
        <w:numPr>
          <w:ilvl w:val="0"/>
          <w:numId w:val="21"/>
        </w:numPr>
        <w:rPr>
          <w:rFonts w:ascii="Calibri" w:eastAsia="Candara" w:hAnsi="Calibri" w:cs="Candara"/>
        </w:rPr>
      </w:pPr>
      <w:r w:rsidRPr="00874E65">
        <w:rPr>
          <w:rFonts w:ascii="Calibri" w:eastAsia="Candara" w:hAnsi="Calibri" w:cs="Candara"/>
        </w:rPr>
        <w:t xml:space="preserve">List of New Haven child care programs not funded by School Readiness (handout,  </w:t>
      </w:r>
    </w:p>
    <w:p w:rsidR="00C7197A" w:rsidRPr="006E6B34" w:rsidRDefault="00C7197A" w:rsidP="006E6B34">
      <w:pPr>
        <w:widowControl w:val="0"/>
        <w:ind w:left="360"/>
        <w:rPr>
          <w:rFonts w:ascii="Calibri" w:eastAsia="Candara" w:hAnsi="Calibri" w:cs="Candara"/>
        </w:rPr>
      </w:pPr>
      <w:r w:rsidRPr="006E6B34">
        <w:rPr>
          <w:rFonts w:ascii="Calibri" w:eastAsia="Candara" w:hAnsi="Calibri" w:cs="Candara"/>
        </w:rPr>
        <w:t xml:space="preserve">              </w:t>
      </w:r>
      <w:r w:rsidR="00ED6A21" w:rsidRPr="006E6B34">
        <w:rPr>
          <w:rFonts w:ascii="Calibri" w:eastAsia="Candara" w:hAnsi="Calibri" w:cs="Candara"/>
        </w:rPr>
        <w:t>Information</w:t>
      </w:r>
    </w:p>
    <w:p w:rsidR="00DC0655" w:rsidRDefault="00F27604" w:rsidP="006E6B34">
      <w:pPr>
        <w:widowControl w:val="0"/>
        <w:rPr>
          <w:rFonts w:ascii="Calibri" w:eastAsia="Candara" w:hAnsi="Calibri" w:cs="Candara"/>
        </w:rPr>
      </w:pPr>
      <w:r w:rsidRPr="006E6B34">
        <w:rPr>
          <w:rFonts w:ascii="Calibri" w:eastAsia="Candara" w:hAnsi="Calibri" w:cs="Candara"/>
        </w:rPr>
        <w:t xml:space="preserve">     </w:t>
      </w:r>
    </w:p>
    <w:p w:rsidR="00F27604" w:rsidRDefault="00F27604" w:rsidP="00DC0655">
      <w:pPr>
        <w:widowControl w:val="0"/>
        <w:rPr>
          <w:rFonts w:ascii="Calibri" w:eastAsia="Candara" w:hAnsi="Calibri" w:cs="Candara"/>
        </w:rPr>
      </w:pPr>
      <w:r w:rsidRPr="00DC0655">
        <w:rPr>
          <w:rFonts w:ascii="Calibri" w:eastAsia="Candara" w:hAnsi="Calibri" w:cs="Candara"/>
          <w:u w:val="single"/>
        </w:rPr>
        <w:t xml:space="preserve">New Haven Public School </w:t>
      </w:r>
      <w:r w:rsidR="00DC0655" w:rsidRPr="00DC0655">
        <w:rPr>
          <w:rFonts w:ascii="Calibri" w:eastAsia="Candara" w:hAnsi="Calibri" w:cs="Candara"/>
          <w:u w:val="single"/>
        </w:rPr>
        <w:t>presentation</w:t>
      </w:r>
      <w:r w:rsidR="00DC0655" w:rsidRPr="006E6B34">
        <w:rPr>
          <w:rFonts w:ascii="Calibri" w:eastAsia="Candara" w:hAnsi="Calibri" w:cs="Candara"/>
        </w:rPr>
        <w:t>:</w:t>
      </w:r>
      <w:r w:rsidRPr="006E6B34">
        <w:rPr>
          <w:rFonts w:ascii="Calibri" w:eastAsia="Candara" w:hAnsi="Calibri" w:cs="Candara"/>
        </w:rPr>
        <w:t xml:space="preserve"> </w:t>
      </w:r>
      <w:r w:rsidR="00120722" w:rsidRPr="006E6B34">
        <w:rPr>
          <w:rFonts w:ascii="Calibri" w:eastAsia="Candara" w:hAnsi="Calibri" w:cs="Candara"/>
        </w:rPr>
        <w:t xml:space="preserve">      </w:t>
      </w:r>
    </w:p>
    <w:p w:rsidR="00DC0655" w:rsidRPr="00DC0655" w:rsidRDefault="00DC0655" w:rsidP="00DC0655">
      <w:pPr>
        <w:widowControl w:val="0"/>
        <w:rPr>
          <w:rFonts w:ascii="Calibri" w:eastAsia="Candara" w:hAnsi="Calibri" w:cs="Candara"/>
        </w:rPr>
      </w:pPr>
      <w:r>
        <w:rPr>
          <w:rFonts w:ascii="Calibri" w:eastAsia="Candara" w:hAnsi="Calibri" w:cs="Candara"/>
        </w:rPr>
        <w:t xml:space="preserve">Mary </w:t>
      </w:r>
      <w:proofErr w:type="spellStart"/>
      <w:r>
        <w:rPr>
          <w:rFonts w:ascii="Calibri" w:eastAsia="Candara" w:hAnsi="Calibri" w:cs="Candara"/>
        </w:rPr>
        <w:t>Derw</w:t>
      </w:r>
      <w:r w:rsidR="00141089">
        <w:rPr>
          <w:rFonts w:ascii="Calibri" w:eastAsia="Candara" w:hAnsi="Calibri" w:cs="Candara"/>
        </w:rPr>
        <w:t>in</w:t>
      </w:r>
      <w:proofErr w:type="spellEnd"/>
      <w:r w:rsidR="00141089">
        <w:rPr>
          <w:rFonts w:ascii="Calibri" w:eastAsia="Candara" w:hAnsi="Calibri" w:cs="Candara"/>
        </w:rPr>
        <w:t xml:space="preserve"> from the New Haven Board Of E</w:t>
      </w:r>
      <w:r>
        <w:rPr>
          <w:rFonts w:ascii="Calibri" w:eastAsia="Candara" w:hAnsi="Calibri" w:cs="Candara"/>
        </w:rPr>
        <w:t xml:space="preserve">ducation gave a brief presentation and passed out a flyer on </w:t>
      </w:r>
      <w:r w:rsidR="00172D1F">
        <w:rPr>
          <w:rFonts w:ascii="Calibri" w:eastAsia="Candara" w:hAnsi="Calibri" w:cs="Candara"/>
        </w:rPr>
        <w:t xml:space="preserve">the </w:t>
      </w:r>
      <w:r>
        <w:rPr>
          <w:rFonts w:ascii="Calibri" w:eastAsia="Candara" w:hAnsi="Calibri" w:cs="Candara"/>
        </w:rPr>
        <w:t xml:space="preserve">Developmental, Play-Based Summer School.  </w:t>
      </w:r>
      <w:r w:rsidRPr="00DC0655">
        <w:rPr>
          <w:rFonts w:ascii="Calibri" w:eastAsia="Candara" w:hAnsi="Calibri" w:cs="Candara"/>
        </w:rPr>
        <w:t>The Summer school is for Pre-K to 3</w:t>
      </w:r>
      <w:r w:rsidRPr="00DC0655">
        <w:rPr>
          <w:rFonts w:ascii="Calibri" w:eastAsia="Candara" w:hAnsi="Calibri" w:cs="Candara"/>
          <w:vertAlign w:val="superscript"/>
        </w:rPr>
        <w:t>rd</w:t>
      </w:r>
      <w:r w:rsidRPr="00DC0655">
        <w:rPr>
          <w:rFonts w:ascii="Calibri" w:eastAsia="Candara" w:hAnsi="Calibri" w:cs="Candara"/>
        </w:rPr>
        <w:t xml:space="preserve"> grade.</w:t>
      </w:r>
      <w:r>
        <w:rPr>
          <w:rFonts w:ascii="Calibri" w:eastAsia="Candara" w:hAnsi="Calibri" w:cs="Candara"/>
        </w:rPr>
        <w:t xml:space="preserve">  There will </w:t>
      </w:r>
      <w:r w:rsidR="00172D1F">
        <w:rPr>
          <w:rFonts w:ascii="Calibri" w:eastAsia="Candara" w:hAnsi="Calibri" w:cs="Candara"/>
        </w:rPr>
        <w:t xml:space="preserve">be </w:t>
      </w:r>
      <w:r>
        <w:rPr>
          <w:rFonts w:ascii="Calibri" w:eastAsia="Candara" w:hAnsi="Calibri" w:cs="Candara"/>
        </w:rPr>
        <w:t>4 days of trainin</w:t>
      </w:r>
      <w:r w:rsidR="00A347F8">
        <w:rPr>
          <w:rFonts w:ascii="Calibri" w:eastAsia="Candara" w:hAnsi="Calibri" w:cs="Candara"/>
        </w:rPr>
        <w:t>g</w:t>
      </w:r>
      <w:r>
        <w:rPr>
          <w:rFonts w:ascii="Calibri" w:eastAsia="Candara" w:hAnsi="Calibri" w:cs="Candara"/>
        </w:rPr>
        <w:t xml:space="preserve"> with </w:t>
      </w:r>
      <w:proofErr w:type="spellStart"/>
      <w:r>
        <w:rPr>
          <w:rFonts w:ascii="Calibri" w:eastAsia="Candara" w:hAnsi="Calibri" w:cs="Candara"/>
        </w:rPr>
        <w:t>Gesselle</w:t>
      </w:r>
      <w:proofErr w:type="spellEnd"/>
      <w:r>
        <w:rPr>
          <w:rFonts w:ascii="Calibri" w:eastAsia="Candara" w:hAnsi="Calibri" w:cs="Candara"/>
        </w:rPr>
        <w:t xml:space="preserve"> Institute</w:t>
      </w:r>
      <w:r w:rsidR="00A347F8">
        <w:rPr>
          <w:rFonts w:ascii="Calibri" w:eastAsia="Candara" w:hAnsi="Calibri" w:cs="Candara"/>
        </w:rPr>
        <w:t xml:space="preserve"> </w:t>
      </w:r>
      <w:r>
        <w:rPr>
          <w:rFonts w:ascii="Calibri" w:eastAsia="Candara" w:hAnsi="Calibri" w:cs="Candara"/>
        </w:rPr>
        <w:t>and NHPS to co-create a model.  They want to develop a framework for</w:t>
      </w:r>
      <w:r w:rsidR="00A347F8">
        <w:rPr>
          <w:rFonts w:ascii="Calibri" w:eastAsia="Candara" w:hAnsi="Calibri" w:cs="Candara"/>
        </w:rPr>
        <w:t xml:space="preserve"> </w:t>
      </w:r>
      <w:r>
        <w:rPr>
          <w:rFonts w:ascii="Calibri" w:eastAsia="Candara" w:hAnsi="Calibri" w:cs="Candara"/>
        </w:rPr>
        <w:t xml:space="preserve">lesson planning for teachers and families to buy-in.  The 4 days will consist of 2 days of formal observation and 2 days of framework lessons.  At the end of each day of training, debriefing will occur and </w:t>
      </w:r>
      <w:proofErr w:type="spellStart"/>
      <w:r>
        <w:rPr>
          <w:rFonts w:ascii="Calibri" w:eastAsia="Candara" w:hAnsi="Calibri" w:cs="Candara"/>
        </w:rPr>
        <w:t>Gesselle</w:t>
      </w:r>
      <w:proofErr w:type="spellEnd"/>
      <w:r>
        <w:rPr>
          <w:rFonts w:ascii="Calibri" w:eastAsia="Candara" w:hAnsi="Calibri" w:cs="Candara"/>
        </w:rPr>
        <w:t xml:space="preserve"> Institute will formulate the data.  </w:t>
      </w:r>
      <w:r w:rsidR="00172D1F">
        <w:rPr>
          <w:rFonts w:ascii="Calibri" w:eastAsia="Candara" w:hAnsi="Calibri" w:cs="Candara"/>
        </w:rPr>
        <w:t>The S</w:t>
      </w:r>
      <w:r w:rsidR="00A347F8">
        <w:rPr>
          <w:rFonts w:ascii="Calibri" w:eastAsia="Candara" w:hAnsi="Calibri" w:cs="Candara"/>
        </w:rPr>
        <w:t xml:space="preserve">ummer school will have up to 195 students, 2 classrooms per grade and students </w:t>
      </w:r>
      <w:r w:rsidR="00172D1F">
        <w:rPr>
          <w:rFonts w:ascii="Calibri" w:eastAsia="Candara" w:hAnsi="Calibri" w:cs="Candara"/>
        </w:rPr>
        <w:lastRenderedPageBreak/>
        <w:t>must be already enrolled.  The S</w:t>
      </w:r>
      <w:r w:rsidR="00A347F8">
        <w:rPr>
          <w:rFonts w:ascii="Calibri" w:eastAsia="Candara" w:hAnsi="Calibri" w:cs="Candara"/>
        </w:rPr>
        <w:t>ummer school is currently recruiting highly qualified</w:t>
      </w:r>
      <w:r w:rsidR="00172D1F">
        <w:rPr>
          <w:rFonts w:ascii="Calibri" w:eastAsia="Candara" w:hAnsi="Calibri" w:cs="Candara"/>
        </w:rPr>
        <w:t xml:space="preserve"> teachers</w:t>
      </w:r>
      <w:r w:rsidR="00A347F8">
        <w:rPr>
          <w:rFonts w:ascii="Calibri" w:eastAsia="Candara" w:hAnsi="Calibri" w:cs="Candara"/>
        </w:rPr>
        <w:t>.  The teacher selection is on a first come, first serve basis.</w:t>
      </w:r>
      <w:r w:rsidR="00874ABE">
        <w:rPr>
          <w:rFonts w:ascii="Calibri" w:eastAsia="Candara" w:hAnsi="Calibri" w:cs="Candara"/>
        </w:rPr>
        <w:t xml:space="preserve"> </w:t>
      </w:r>
      <w:r w:rsidR="00180361">
        <w:rPr>
          <w:rFonts w:ascii="Calibri" w:eastAsia="Candara" w:hAnsi="Calibri" w:cs="Candara"/>
        </w:rPr>
        <w:t xml:space="preserve"> To date, not a lot of teachers have applied.  </w:t>
      </w:r>
      <w:r w:rsidR="005E0AA4">
        <w:rPr>
          <w:rFonts w:ascii="Calibri" w:eastAsia="Candara" w:hAnsi="Calibri" w:cs="Candara"/>
        </w:rPr>
        <w:t>504 and IEP students will be el</w:t>
      </w:r>
      <w:r w:rsidR="00874ABE">
        <w:rPr>
          <w:rFonts w:ascii="Calibri" w:eastAsia="Candara" w:hAnsi="Calibri" w:cs="Candara"/>
        </w:rPr>
        <w:t xml:space="preserve">igible for the summer school.  Spanish teachers will be provided per grade.  No bus </w:t>
      </w:r>
      <w:r w:rsidR="00F3481B">
        <w:rPr>
          <w:rFonts w:ascii="Calibri" w:eastAsia="Candara" w:hAnsi="Calibri" w:cs="Candara"/>
        </w:rPr>
        <w:t>services for inter-district students but inter-district students are</w:t>
      </w:r>
      <w:r w:rsidR="00874ABE">
        <w:rPr>
          <w:rFonts w:ascii="Calibri" w:eastAsia="Candara" w:hAnsi="Calibri" w:cs="Candara"/>
        </w:rPr>
        <w:t xml:space="preserve"> eligible if parents can provide transportation. </w:t>
      </w:r>
      <w:r w:rsidR="005E0AA4">
        <w:rPr>
          <w:rFonts w:ascii="Calibri" w:eastAsia="Candara" w:hAnsi="Calibri" w:cs="Candara"/>
        </w:rPr>
        <w:t xml:space="preserve"> </w:t>
      </w:r>
      <w:r w:rsidR="00CC7582">
        <w:rPr>
          <w:rFonts w:ascii="Calibri" w:eastAsia="Candara" w:hAnsi="Calibri" w:cs="Candara"/>
        </w:rPr>
        <w:t>Lastly, a</w:t>
      </w:r>
      <w:r w:rsidR="005E0AA4">
        <w:rPr>
          <w:rFonts w:ascii="Calibri" w:eastAsia="Candara" w:hAnsi="Calibri" w:cs="Candara"/>
        </w:rPr>
        <w:t xml:space="preserve">ll principals were notified to share the information (via flyers) in their schools.  Flyers for the </w:t>
      </w:r>
      <w:r w:rsidR="00172D1F">
        <w:rPr>
          <w:rFonts w:ascii="Calibri" w:eastAsia="Candara" w:hAnsi="Calibri" w:cs="Candara"/>
        </w:rPr>
        <w:t>S</w:t>
      </w:r>
      <w:r w:rsidR="005E0AA4">
        <w:rPr>
          <w:rFonts w:ascii="Calibri" w:eastAsia="Candara" w:hAnsi="Calibri" w:cs="Candara"/>
        </w:rPr>
        <w:t xml:space="preserve">ummer school were also put on </w:t>
      </w:r>
      <w:proofErr w:type="spellStart"/>
      <w:r w:rsidR="005E0AA4">
        <w:rPr>
          <w:rFonts w:ascii="Calibri" w:eastAsia="Candara" w:hAnsi="Calibri" w:cs="Candara"/>
        </w:rPr>
        <w:t>ParentLink</w:t>
      </w:r>
      <w:proofErr w:type="spellEnd"/>
      <w:r w:rsidR="005E0AA4">
        <w:rPr>
          <w:rFonts w:ascii="Calibri" w:eastAsia="Candara" w:hAnsi="Calibri" w:cs="Candara"/>
        </w:rPr>
        <w:t>.</w:t>
      </w:r>
      <w:r w:rsidR="00180361">
        <w:rPr>
          <w:rFonts w:ascii="Calibri" w:eastAsia="Candara" w:hAnsi="Calibri" w:cs="Candara"/>
        </w:rPr>
        <w:t xml:space="preserve">  </w:t>
      </w:r>
    </w:p>
    <w:p w:rsidR="00B5036C" w:rsidRDefault="00B5036C" w:rsidP="006E6B34">
      <w:pPr>
        <w:widowControl w:val="0"/>
        <w:rPr>
          <w:rFonts w:ascii="Calibri" w:eastAsia="Candara" w:hAnsi="Calibri" w:cs="Candara"/>
        </w:rPr>
      </w:pPr>
    </w:p>
    <w:p w:rsidR="00A80F5D" w:rsidRDefault="00172D1F" w:rsidP="006E6B34">
      <w:pPr>
        <w:widowControl w:val="0"/>
        <w:rPr>
          <w:rFonts w:ascii="Calibri" w:eastAsia="Candara" w:hAnsi="Calibri" w:cs="Candara"/>
          <w:u w:val="single"/>
        </w:rPr>
      </w:pPr>
      <w:r>
        <w:rPr>
          <w:rFonts w:ascii="Calibri" w:eastAsia="Candara" w:hAnsi="Calibri" w:cs="Candara"/>
          <w:u w:val="single"/>
        </w:rPr>
        <w:t>Financial R</w:t>
      </w:r>
      <w:r w:rsidR="00120722" w:rsidRPr="00B5036C">
        <w:rPr>
          <w:rFonts w:ascii="Calibri" w:eastAsia="Candara" w:hAnsi="Calibri" w:cs="Candara"/>
          <w:u w:val="single"/>
        </w:rPr>
        <w:t>epor</w:t>
      </w:r>
      <w:bookmarkStart w:id="0" w:name="_GoBack"/>
      <w:bookmarkEnd w:id="0"/>
      <w:r w:rsidR="00120722" w:rsidRPr="00B5036C">
        <w:rPr>
          <w:rFonts w:ascii="Calibri" w:eastAsia="Candara" w:hAnsi="Calibri" w:cs="Candara"/>
          <w:u w:val="single"/>
        </w:rPr>
        <w:t>t</w:t>
      </w:r>
      <w:r w:rsidR="00D50CE5" w:rsidRPr="00B5036C">
        <w:rPr>
          <w:rFonts w:ascii="Calibri" w:eastAsia="Candara" w:hAnsi="Calibri" w:cs="Candara"/>
          <w:u w:val="single"/>
        </w:rPr>
        <w:t xml:space="preserve"> </w:t>
      </w:r>
    </w:p>
    <w:p w:rsidR="00B5036C" w:rsidRPr="00B5036C" w:rsidRDefault="00B5036C" w:rsidP="006E6B34">
      <w:pPr>
        <w:widowControl w:val="0"/>
        <w:rPr>
          <w:rFonts w:ascii="Calibri" w:eastAsia="Candara" w:hAnsi="Calibri" w:cs="Candara"/>
        </w:rPr>
      </w:pPr>
      <w:r w:rsidRPr="00B5036C">
        <w:rPr>
          <w:rFonts w:ascii="Calibri" w:eastAsia="Candara" w:hAnsi="Calibri" w:cs="Candara"/>
        </w:rPr>
        <w:t>The Council budget from United Way was provided as a handout.</w:t>
      </w:r>
      <w:r>
        <w:rPr>
          <w:rFonts w:ascii="Calibri" w:eastAsia="Candara" w:hAnsi="Calibri" w:cs="Candara"/>
        </w:rPr>
        <w:t xml:space="preserve">  Dr. </w:t>
      </w:r>
      <w:proofErr w:type="spellStart"/>
      <w:r>
        <w:rPr>
          <w:rFonts w:ascii="Calibri" w:eastAsia="Candara" w:hAnsi="Calibri" w:cs="Candara"/>
        </w:rPr>
        <w:t>Kimber</w:t>
      </w:r>
      <w:proofErr w:type="spellEnd"/>
      <w:r>
        <w:rPr>
          <w:rFonts w:ascii="Calibri" w:eastAsia="Candara" w:hAnsi="Calibri" w:cs="Candara"/>
        </w:rPr>
        <w:t xml:space="preserve"> informed the Council, a meeting with United </w:t>
      </w:r>
      <w:r w:rsidR="007469E8">
        <w:rPr>
          <w:rFonts w:ascii="Calibri" w:eastAsia="Candara" w:hAnsi="Calibri" w:cs="Candara"/>
        </w:rPr>
        <w:t>W</w:t>
      </w:r>
      <w:r>
        <w:rPr>
          <w:rFonts w:ascii="Calibri" w:eastAsia="Candara" w:hAnsi="Calibri" w:cs="Candara"/>
        </w:rPr>
        <w:t>ay would be planned to get a better understanding of the budget format before the next council meeting.</w:t>
      </w:r>
    </w:p>
    <w:p w:rsidR="00B5036C" w:rsidRPr="00B5036C" w:rsidRDefault="00B5036C" w:rsidP="006E6B34">
      <w:pPr>
        <w:widowControl w:val="0"/>
        <w:rPr>
          <w:rFonts w:ascii="Calibri" w:eastAsia="Candara" w:hAnsi="Calibri" w:cs="Candara"/>
          <w:u w:val="single"/>
        </w:rPr>
      </w:pPr>
    </w:p>
    <w:p w:rsidR="00A80F5D" w:rsidRDefault="00120722" w:rsidP="007469E8">
      <w:pPr>
        <w:widowControl w:val="0"/>
        <w:rPr>
          <w:rFonts w:ascii="Calibri" w:eastAsia="Candara" w:hAnsi="Calibri" w:cs="Candara"/>
          <w:iCs/>
          <w:u w:val="single"/>
        </w:rPr>
      </w:pPr>
      <w:r w:rsidRPr="00290B16">
        <w:rPr>
          <w:rFonts w:ascii="Calibri" w:eastAsia="Candara" w:hAnsi="Calibri" w:cs="Candara"/>
          <w:u w:val="single"/>
        </w:rPr>
        <w:t xml:space="preserve">Committee </w:t>
      </w:r>
      <w:r w:rsidRPr="00290B16">
        <w:rPr>
          <w:rFonts w:ascii="Calibri" w:eastAsia="Candara" w:hAnsi="Calibri" w:cs="Candara"/>
          <w:iCs/>
          <w:u w:val="single"/>
        </w:rPr>
        <w:t>discussion</w:t>
      </w:r>
    </w:p>
    <w:p w:rsidR="00290B16" w:rsidRPr="00290B16" w:rsidRDefault="00290B16" w:rsidP="007469E8">
      <w:pPr>
        <w:widowControl w:val="0"/>
        <w:rPr>
          <w:rFonts w:ascii="Calibri" w:eastAsia="Candara" w:hAnsi="Calibri" w:cs="Candara"/>
        </w:rPr>
      </w:pPr>
      <w:r>
        <w:rPr>
          <w:rFonts w:ascii="Calibri" w:eastAsia="Candara" w:hAnsi="Calibri" w:cs="Candara"/>
          <w:iCs/>
        </w:rPr>
        <w:t>All 3 committees were instructed to gather their members for 30 minutes and report back at the end of the meeting</w:t>
      </w:r>
      <w:r w:rsidR="00172D1F">
        <w:rPr>
          <w:rFonts w:ascii="Calibri" w:eastAsia="Candara" w:hAnsi="Calibri" w:cs="Candara"/>
          <w:iCs/>
        </w:rPr>
        <w:t>,</w:t>
      </w:r>
      <w:r>
        <w:rPr>
          <w:rFonts w:ascii="Calibri" w:eastAsia="Candara" w:hAnsi="Calibri" w:cs="Candara"/>
          <w:iCs/>
        </w:rPr>
        <w:t xml:space="preserve"> the list of priority strategies.</w:t>
      </w:r>
    </w:p>
    <w:p w:rsidR="00A80F5D" w:rsidRDefault="0026159F" w:rsidP="006E6B34">
      <w:pPr>
        <w:pStyle w:val="ListParagraph"/>
        <w:numPr>
          <w:ilvl w:val="0"/>
          <w:numId w:val="15"/>
        </w:numPr>
        <w:ind w:left="720"/>
        <w:rPr>
          <w:rFonts w:ascii="Calibri" w:eastAsia="Candara" w:hAnsi="Calibri" w:cs="Candara"/>
        </w:rPr>
      </w:pPr>
      <w:r w:rsidRPr="006E6B34">
        <w:rPr>
          <w:rFonts w:ascii="Calibri" w:eastAsia="Candara" w:hAnsi="Calibri" w:cs="Candara"/>
        </w:rPr>
        <w:t>Family Partnership Committee</w:t>
      </w:r>
      <w:r w:rsidR="00290B16">
        <w:rPr>
          <w:rFonts w:ascii="Calibri" w:eastAsia="Candara" w:hAnsi="Calibri" w:cs="Candara"/>
        </w:rPr>
        <w:t>:</w:t>
      </w:r>
    </w:p>
    <w:p w:rsidR="00290B16" w:rsidRDefault="00290B16" w:rsidP="00290B16">
      <w:pPr>
        <w:pStyle w:val="ListParagraph"/>
        <w:numPr>
          <w:ilvl w:val="0"/>
          <w:numId w:val="17"/>
        </w:numPr>
        <w:rPr>
          <w:rFonts w:ascii="Calibri" w:eastAsia="Candara" w:hAnsi="Calibri" w:cs="Candara"/>
        </w:rPr>
      </w:pPr>
      <w:r>
        <w:rPr>
          <w:rFonts w:ascii="Calibri" w:eastAsia="Candara" w:hAnsi="Calibri" w:cs="Candara"/>
        </w:rPr>
        <w:t>Collaborate with Project Launch to host Partnering with Parents Training.</w:t>
      </w:r>
    </w:p>
    <w:p w:rsidR="00290B16" w:rsidRDefault="00290B16" w:rsidP="00290B16">
      <w:pPr>
        <w:pStyle w:val="ListParagraph"/>
        <w:numPr>
          <w:ilvl w:val="0"/>
          <w:numId w:val="17"/>
        </w:numPr>
        <w:rPr>
          <w:rFonts w:ascii="Calibri" w:eastAsia="Candara" w:hAnsi="Calibri" w:cs="Candara"/>
        </w:rPr>
      </w:pPr>
      <w:r>
        <w:rPr>
          <w:rFonts w:ascii="Calibri" w:eastAsia="Candara" w:hAnsi="Calibri" w:cs="Candara"/>
        </w:rPr>
        <w:t>Design, develop</w:t>
      </w:r>
      <w:r w:rsidR="00172D1F">
        <w:rPr>
          <w:rFonts w:ascii="Calibri" w:eastAsia="Candara" w:hAnsi="Calibri" w:cs="Candara"/>
        </w:rPr>
        <w:t>,</w:t>
      </w:r>
      <w:r>
        <w:rPr>
          <w:rFonts w:ascii="Calibri" w:eastAsia="Candara" w:hAnsi="Calibri" w:cs="Candara"/>
        </w:rPr>
        <w:t xml:space="preserve"> and implement strategies to engage families in identifying and addressing their needs (Community Listening Sessions).</w:t>
      </w:r>
    </w:p>
    <w:p w:rsidR="00E4274D" w:rsidRPr="006E6B34" w:rsidRDefault="00E4274D" w:rsidP="00290B16">
      <w:pPr>
        <w:pStyle w:val="ListParagraph"/>
        <w:numPr>
          <w:ilvl w:val="0"/>
          <w:numId w:val="17"/>
        </w:numPr>
        <w:rPr>
          <w:rFonts w:ascii="Calibri" w:eastAsia="Candara" w:hAnsi="Calibri" w:cs="Candara"/>
        </w:rPr>
      </w:pPr>
      <w:r>
        <w:rPr>
          <w:rFonts w:ascii="Calibri" w:eastAsia="Candara" w:hAnsi="Calibri" w:cs="Candara"/>
        </w:rPr>
        <w:t>Planning for summer enrollment in early childhood activit</w:t>
      </w:r>
      <w:r w:rsidR="00172D1F">
        <w:rPr>
          <w:rFonts w:ascii="Calibri" w:eastAsia="Candara" w:hAnsi="Calibri" w:cs="Candara"/>
        </w:rPr>
        <w:t>i</w:t>
      </w:r>
      <w:r>
        <w:rPr>
          <w:rFonts w:ascii="Calibri" w:eastAsia="Candara" w:hAnsi="Calibri" w:cs="Candara"/>
        </w:rPr>
        <w:t>es.</w:t>
      </w:r>
    </w:p>
    <w:p w:rsidR="00A80F5D" w:rsidRDefault="00120722" w:rsidP="006E6B34">
      <w:pPr>
        <w:pStyle w:val="ListParagraph"/>
        <w:numPr>
          <w:ilvl w:val="0"/>
          <w:numId w:val="15"/>
        </w:numPr>
        <w:ind w:left="720"/>
        <w:rPr>
          <w:rFonts w:ascii="Calibri" w:eastAsia="Candara" w:hAnsi="Calibri" w:cs="Candara"/>
        </w:rPr>
      </w:pPr>
      <w:r w:rsidRPr="006E6B34">
        <w:rPr>
          <w:rFonts w:ascii="Calibri" w:eastAsia="Candara" w:hAnsi="Calibri" w:cs="Candara"/>
        </w:rPr>
        <w:t>Quality Committee</w:t>
      </w:r>
      <w:r w:rsidR="00E4274D">
        <w:rPr>
          <w:rFonts w:ascii="Calibri" w:eastAsia="Candara" w:hAnsi="Calibri" w:cs="Candara"/>
        </w:rPr>
        <w:t>:</w:t>
      </w:r>
    </w:p>
    <w:p w:rsidR="00E4274D" w:rsidRDefault="00E4274D" w:rsidP="00E4274D">
      <w:pPr>
        <w:pStyle w:val="ListParagraph"/>
        <w:numPr>
          <w:ilvl w:val="1"/>
          <w:numId w:val="15"/>
        </w:numPr>
        <w:rPr>
          <w:rFonts w:ascii="Calibri" w:eastAsia="Candara" w:hAnsi="Calibri" w:cs="Candara"/>
        </w:rPr>
      </w:pPr>
      <w:r>
        <w:rPr>
          <w:rFonts w:ascii="Calibri" w:eastAsia="Candara" w:hAnsi="Calibri" w:cs="Candara"/>
        </w:rPr>
        <w:t>Explore and review multiple methods to measure classroom quality.</w:t>
      </w:r>
    </w:p>
    <w:p w:rsidR="00E4274D" w:rsidRDefault="00E4274D" w:rsidP="00E4274D">
      <w:pPr>
        <w:pStyle w:val="ListParagraph"/>
        <w:numPr>
          <w:ilvl w:val="1"/>
          <w:numId w:val="15"/>
        </w:numPr>
        <w:rPr>
          <w:rFonts w:ascii="Calibri" w:eastAsia="Candara" w:hAnsi="Calibri" w:cs="Candara"/>
        </w:rPr>
      </w:pPr>
      <w:r>
        <w:rPr>
          <w:rFonts w:ascii="Calibri" w:eastAsia="Candara" w:hAnsi="Calibri" w:cs="Candara"/>
        </w:rPr>
        <w:t>Report from the education consultant from multiple program types, Head Start, School Readiness, etc. on program quality in aggregate based on standardized tool.</w:t>
      </w:r>
    </w:p>
    <w:p w:rsidR="00E4274D" w:rsidRPr="006E6B34" w:rsidRDefault="00E4274D" w:rsidP="00E4274D">
      <w:pPr>
        <w:pStyle w:val="ListParagraph"/>
        <w:numPr>
          <w:ilvl w:val="1"/>
          <w:numId w:val="15"/>
        </w:numPr>
        <w:rPr>
          <w:rFonts w:ascii="Calibri" w:eastAsia="Candara" w:hAnsi="Calibri" w:cs="Candara"/>
        </w:rPr>
      </w:pPr>
      <w:r>
        <w:rPr>
          <w:rFonts w:ascii="Calibri" w:eastAsia="Candara" w:hAnsi="Calibri" w:cs="Candara"/>
        </w:rPr>
        <w:t>Professional development calendar 2019-2020.</w:t>
      </w:r>
    </w:p>
    <w:p w:rsidR="00A80F5D" w:rsidRDefault="00120722" w:rsidP="006E6B34">
      <w:pPr>
        <w:pStyle w:val="ListParagraph"/>
        <w:numPr>
          <w:ilvl w:val="0"/>
          <w:numId w:val="15"/>
        </w:numPr>
        <w:ind w:left="720"/>
        <w:rPr>
          <w:rFonts w:ascii="Calibri" w:eastAsia="Candara" w:hAnsi="Calibri" w:cs="Candara"/>
        </w:rPr>
      </w:pPr>
      <w:r w:rsidRPr="006E6B34">
        <w:rPr>
          <w:rFonts w:ascii="Calibri" w:eastAsia="Candara" w:hAnsi="Calibri" w:cs="Candara"/>
        </w:rPr>
        <w:t>Access Comm</w:t>
      </w:r>
      <w:r w:rsidR="0026159F" w:rsidRPr="006E6B34">
        <w:rPr>
          <w:rFonts w:ascii="Calibri" w:eastAsia="Candara" w:hAnsi="Calibri" w:cs="Candara"/>
        </w:rPr>
        <w:t>ittee</w:t>
      </w:r>
      <w:r w:rsidR="00E4274D">
        <w:rPr>
          <w:rFonts w:ascii="Calibri" w:eastAsia="Candara" w:hAnsi="Calibri" w:cs="Candara"/>
        </w:rPr>
        <w:t xml:space="preserve">:  </w:t>
      </w:r>
    </w:p>
    <w:p w:rsidR="00E4274D" w:rsidRDefault="00E4274D" w:rsidP="00E4274D">
      <w:pPr>
        <w:pStyle w:val="ListParagraph"/>
        <w:numPr>
          <w:ilvl w:val="1"/>
          <w:numId w:val="15"/>
        </w:numPr>
        <w:rPr>
          <w:rFonts w:ascii="Calibri" w:eastAsia="Candara" w:hAnsi="Calibri" w:cs="Candara"/>
        </w:rPr>
      </w:pPr>
      <w:r>
        <w:rPr>
          <w:rFonts w:ascii="Calibri" w:eastAsia="Candara" w:hAnsi="Calibri" w:cs="Candara"/>
        </w:rPr>
        <w:t>Enrollment update and plans for enrollment through summer with goals of full enrollment on September.</w:t>
      </w:r>
    </w:p>
    <w:p w:rsidR="00E4274D" w:rsidRDefault="00E4274D" w:rsidP="00E4274D">
      <w:pPr>
        <w:pStyle w:val="ListParagraph"/>
        <w:numPr>
          <w:ilvl w:val="1"/>
          <w:numId w:val="15"/>
        </w:numPr>
        <w:rPr>
          <w:rFonts w:ascii="Calibri" w:eastAsia="Candara" w:hAnsi="Calibri" w:cs="Candara"/>
        </w:rPr>
      </w:pPr>
      <w:r>
        <w:rPr>
          <w:rFonts w:ascii="Calibri" w:eastAsia="Candara" w:hAnsi="Calibri" w:cs="Candara"/>
        </w:rPr>
        <w:t>Focus on development of a targeted plan to increase access and marketing including participation in City Wide Expo and strategy to update web and mobile presence to best support access and marketing.</w:t>
      </w:r>
    </w:p>
    <w:p w:rsidR="00E4274D" w:rsidRPr="006E6B34" w:rsidRDefault="00E4274D" w:rsidP="00E4274D">
      <w:pPr>
        <w:pStyle w:val="ListParagraph"/>
        <w:numPr>
          <w:ilvl w:val="1"/>
          <w:numId w:val="15"/>
        </w:numPr>
        <w:rPr>
          <w:rFonts w:ascii="Calibri" w:eastAsia="Candara" w:hAnsi="Calibri" w:cs="Candara"/>
        </w:rPr>
      </w:pPr>
      <w:r>
        <w:rPr>
          <w:rFonts w:ascii="Calibri" w:eastAsia="Candara" w:hAnsi="Calibri" w:cs="Candara"/>
        </w:rPr>
        <w:t>Develop plan for new providers in low opportunity communities for engagement in School Readiness.</w:t>
      </w:r>
    </w:p>
    <w:p w:rsidR="00A80F5D" w:rsidRDefault="00120722" w:rsidP="006E6B34">
      <w:pPr>
        <w:rPr>
          <w:rFonts w:ascii="Calibri" w:eastAsia="Candara" w:hAnsi="Calibri" w:cs="Candara"/>
          <w:u w:val="single"/>
        </w:rPr>
      </w:pPr>
      <w:r w:rsidRPr="00E4274D">
        <w:rPr>
          <w:rFonts w:ascii="Calibri" w:eastAsia="Candara" w:hAnsi="Calibri" w:cs="Candara"/>
          <w:u w:val="single"/>
        </w:rPr>
        <w:t>Announcements</w:t>
      </w:r>
    </w:p>
    <w:p w:rsidR="00E4274D" w:rsidRDefault="00E4274D" w:rsidP="00E4274D">
      <w:pPr>
        <w:pStyle w:val="ListParagraph"/>
        <w:numPr>
          <w:ilvl w:val="0"/>
          <w:numId w:val="18"/>
        </w:numPr>
        <w:rPr>
          <w:rFonts w:ascii="Calibri" w:eastAsia="Candara" w:hAnsi="Calibri" w:cs="Candara"/>
        </w:rPr>
      </w:pPr>
      <w:r>
        <w:rPr>
          <w:rFonts w:ascii="Calibri" w:eastAsia="Candara" w:hAnsi="Calibri" w:cs="Candara"/>
        </w:rPr>
        <w:t>New H</w:t>
      </w:r>
      <w:r w:rsidRPr="00E4274D">
        <w:rPr>
          <w:rFonts w:ascii="Calibri" w:eastAsia="Candara" w:hAnsi="Calibri" w:cs="Candara"/>
        </w:rPr>
        <w:t>aven Free Public Library</w:t>
      </w:r>
      <w:r>
        <w:rPr>
          <w:rFonts w:ascii="Calibri" w:eastAsia="Candara" w:hAnsi="Calibri" w:cs="Candara"/>
        </w:rPr>
        <w:t xml:space="preserve"> is having Summer Learning from June 3 – August 30 for ages 0-18 years at all 5 branches.  The program offers earning points for reading to win prizes.</w:t>
      </w:r>
    </w:p>
    <w:p w:rsidR="00E4274D" w:rsidRDefault="00E4274D" w:rsidP="00E4274D">
      <w:pPr>
        <w:pStyle w:val="ListParagraph"/>
        <w:numPr>
          <w:ilvl w:val="0"/>
          <w:numId w:val="18"/>
        </w:numPr>
        <w:rPr>
          <w:rFonts w:ascii="Calibri" w:eastAsia="Candara" w:hAnsi="Calibri" w:cs="Candara"/>
        </w:rPr>
      </w:pPr>
      <w:r>
        <w:rPr>
          <w:rFonts w:ascii="Calibri" w:eastAsia="Candara" w:hAnsi="Calibri" w:cs="Candara"/>
        </w:rPr>
        <w:t xml:space="preserve">Kim Harris announced next month the One City App </w:t>
      </w:r>
      <w:proofErr w:type="spellStart"/>
      <w:r>
        <w:rPr>
          <w:rFonts w:ascii="Calibri" w:eastAsia="Candara" w:hAnsi="Calibri" w:cs="Candara"/>
        </w:rPr>
        <w:t>Kiddieland</w:t>
      </w:r>
      <w:proofErr w:type="spellEnd"/>
      <w:r>
        <w:rPr>
          <w:rFonts w:ascii="Calibri" w:eastAsia="Candara" w:hAnsi="Calibri" w:cs="Candara"/>
        </w:rPr>
        <w:t xml:space="preserve"> will be launched. </w:t>
      </w:r>
      <w:r w:rsidR="00994FBD">
        <w:rPr>
          <w:rFonts w:ascii="Calibri" w:eastAsia="Candara" w:hAnsi="Calibri" w:cs="Candara"/>
        </w:rPr>
        <w:t xml:space="preserve">  The App will allow posts by neighborhood announcing activities and it will be mobile accessible.</w:t>
      </w:r>
    </w:p>
    <w:p w:rsidR="00994FBD" w:rsidRDefault="00892D6E" w:rsidP="00E4274D">
      <w:pPr>
        <w:pStyle w:val="ListParagraph"/>
        <w:numPr>
          <w:ilvl w:val="0"/>
          <w:numId w:val="18"/>
        </w:numPr>
        <w:rPr>
          <w:rFonts w:ascii="Calibri" w:eastAsia="Candara" w:hAnsi="Calibri" w:cs="Candara"/>
        </w:rPr>
      </w:pPr>
      <w:r>
        <w:rPr>
          <w:rFonts w:ascii="Calibri" w:eastAsia="Candara" w:hAnsi="Calibri" w:cs="Candara"/>
        </w:rPr>
        <w:lastRenderedPageBreak/>
        <w:t>New Haven Board of Education registration for Early Childhood for the district is located at 54 Meadow Street from 9:00 am – 3:00 pm and parking is $2.00 per hour.</w:t>
      </w:r>
    </w:p>
    <w:p w:rsidR="00892D6E" w:rsidRDefault="00892D6E" w:rsidP="00892D6E">
      <w:pPr>
        <w:rPr>
          <w:rFonts w:ascii="Calibri" w:eastAsia="Candara" w:hAnsi="Calibri" w:cs="Candara"/>
        </w:rPr>
      </w:pPr>
    </w:p>
    <w:p w:rsidR="00892D6E" w:rsidRDefault="00892D6E" w:rsidP="00892D6E">
      <w:pPr>
        <w:rPr>
          <w:rFonts w:ascii="Calibri" w:eastAsia="Candara" w:hAnsi="Calibri" w:cs="Candara"/>
        </w:rPr>
      </w:pPr>
      <w:r>
        <w:rPr>
          <w:rFonts w:ascii="Calibri" w:eastAsia="Candara" w:hAnsi="Calibri" w:cs="Candara"/>
          <w:u w:val="single"/>
        </w:rPr>
        <w:t>Other Items</w:t>
      </w:r>
    </w:p>
    <w:p w:rsidR="00892D6E" w:rsidRPr="00892D6E" w:rsidRDefault="00892D6E" w:rsidP="00892D6E">
      <w:pPr>
        <w:rPr>
          <w:rFonts w:ascii="Calibri" w:eastAsia="Candara" w:hAnsi="Calibri" w:cs="Candara"/>
        </w:rPr>
      </w:pPr>
      <w:proofErr w:type="spellStart"/>
      <w:r>
        <w:rPr>
          <w:rFonts w:ascii="Calibri" w:eastAsia="Candara" w:hAnsi="Calibri" w:cs="Candara"/>
        </w:rPr>
        <w:t>Allyx</w:t>
      </w:r>
      <w:proofErr w:type="spellEnd"/>
      <w:r>
        <w:rPr>
          <w:rFonts w:ascii="Calibri" w:eastAsia="Candara" w:hAnsi="Calibri" w:cs="Candara"/>
        </w:rPr>
        <w:t xml:space="preserve"> S. asked about funds for 49 slots.</w:t>
      </w:r>
    </w:p>
    <w:sectPr w:rsidR="00892D6E" w:rsidRPr="00892D6E" w:rsidSect="00EE48E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780" w:rsidRDefault="00194780">
      <w:r>
        <w:separator/>
      </w:r>
    </w:p>
  </w:endnote>
  <w:endnote w:type="continuationSeparator" w:id="0">
    <w:p w:rsidR="00194780" w:rsidRDefault="00194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5D" w:rsidRDefault="00A80F5D">
    <w:pPr>
      <w:pStyle w:val="HeaderFooter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5D" w:rsidRDefault="00A80F5D">
    <w:pPr>
      <w:ind w:left="1260" w:right="1440"/>
      <w:jc w:val="center"/>
      <w:rPr>
        <w:rFonts w:ascii="Calibri" w:eastAsia="Calibri" w:hAnsi="Calibri" w:cs="Calibri"/>
        <w:sz w:val="20"/>
        <w:szCs w:val="20"/>
      </w:rPr>
    </w:pPr>
  </w:p>
  <w:p w:rsidR="00A80F5D" w:rsidRDefault="00A80F5D">
    <w:pPr>
      <w:ind w:left="1260" w:right="1440"/>
      <w:jc w:val="center"/>
      <w:rPr>
        <w:rFonts w:ascii="Calibri" w:eastAsia="Calibri" w:hAnsi="Calibri" w:cs="Calibri"/>
        <w:sz w:val="20"/>
        <w:szCs w:val="20"/>
      </w:rPr>
    </w:pPr>
  </w:p>
  <w:p w:rsidR="00A80F5D" w:rsidRDefault="00120722">
    <w:pPr>
      <w:ind w:left="1260" w:right="144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bCs/>
        <w:sz w:val="18"/>
        <w:szCs w:val="18"/>
      </w:rPr>
      <w:t xml:space="preserve">New Haven Early Childhood Council </w:t>
    </w:r>
  </w:p>
  <w:p w:rsidR="00A80F5D" w:rsidRDefault="00120722">
    <w:pPr>
      <w:ind w:left="1260" w:right="144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bCs/>
        <w:sz w:val="18"/>
        <w:szCs w:val="18"/>
      </w:rPr>
      <w:t xml:space="preserve">United Way- 370 James Street, Suite 403 </w:t>
    </w:r>
  </w:p>
  <w:p w:rsidR="00A80F5D" w:rsidRDefault="00120722">
    <w:pPr>
      <w:ind w:left="1260" w:right="1440"/>
      <w:jc w:val="center"/>
    </w:pPr>
    <w:r>
      <w:rPr>
        <w:rFonts w:ascii="Calibri" w:eastAsia="Calibri" w:hAnsi="Calibri" w:cs="Calibri"/>
        <w:b/>
        <w:bCs/>
        <w:sz w:val="18"/>
        <w:szCs w:val="18"/>
      </w:rPr>
      <w:t xml:space="preserve"> New Haven, CT 06513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780" w:rsidRDefault="00194780">
      <w:r>
        <w:separator/>
      </w:r>
    </w:p>
  </w:footnote>
  <w:footnote w:type="continuationSeparator" w:id="0">
    <w:p w:rsidR="00194780" w:rsidRDefault="00194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5D" w:rsidRDefault="00A80F5D">
    <w:pPr>
      <w:pStyle w:val="HeaderFooter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5D" w:rsidRDefault="00120722">
    <w:pPr>
      <w:tabs>
        <w:tab w:val="center" w:pos="4320"/>
        <w:tab w:val="right" w:pos="8640"/>
      </w:tabs>
      <w:spacing w:before="720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9383394</wp:posOffset>
          </wp:positionV>
          <wp:extent cx="457200" cy="4572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5829300</wp:posOffset>
          </wp:positionH>
          <wp:positionV relativeFrom="page">
            <wp:posOffset>9387205</wp:posOffset>
          </wp:positionV>
          <wp:extent cx="571500" cy="544195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231975" cy="75133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975" cy="7513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CB2"/>
    <w:multiLevelType w:val="hybridMultilevel"/>
    <w:tmpl w:val="775A1CB6"/>
    <w:styleLink w:val="ImportedStyle2"/>
    <w:lvl w:ilvl="0" w:tplc="B546AB8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CCEFE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C808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C4D57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E07BB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1C653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C6B8C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6D6E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885E6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B90FB3"/>
    <w:multiLevelType w:val="hybridMultilevel"/>
    <w:tmpl w:val="1842DE3E"/>
    <w:styleLink w:val="ImportedStyle1"/>
    <w:lvl w:ilvl="0" w:tplc="ABB24E1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CC652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AC93E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0042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3045F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16C84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608E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22589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32944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1319F4"/>
    <w:multiLevelType w:val="hybridMultilevel"/>
    <w:tmpl w:val="DF820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291DDE"/>
    <w:multiLevelType w:val="hybridMultilevel"/>
    <w:tmpl w:val="19CC2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AB764D"/>
    <w:multiLevelType w:val="hybridMultilevel"/>
    <w:tmpl w:val="5250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17DE1"/>
    <w:multiLevelType w:val="hybridMultilevel"/>
    <w:tmpl w:val="F3F4A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E92D45"/>
    <w:multiLevelType w:val="hybridMultilevel"/>
    <w:tmpl w:val="BF4655C4"/>
    <w:styleLink w:val="ImportedStyle7"/>
    <w:lvl w:ilvl="0" w:tplc="A9140E8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0EF7F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9C7C8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EED73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1C466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A2E95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5A7E5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B872E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20D14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1246C33"/>
    <w:multiLevelType w:val="hybridMultilevel"/>
    <w:tmpl w:val="43CEB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2A54F7"/>
    <w:multiLevelType w:val="hybridMultilevel"/>
    <w:tmpl w:val="A4305FEC"/>
    <w:styleLink w:val="ImportedStyle5"/>
    <w:lvl w:ilvl="0" w:tplc="4E685F2C">
      <w:start w:val="1"/>
      <w:numFmt w:val="upperRoman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74EC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532E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A250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F82C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62C75A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546F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707C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5E0846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A687290"/>
    <w:multiLevelType w:val="hybridMultilevel"/>
    <w:tmpl w:val="65D2B6B2"/>
    <w:numStyleLink w:val="ImportedStyle4"/>
  </w:abstractNum>
  <w:abstractNum w:abstractNumId="10">
    <w:nsid w:val="417F5C9D"/>
    <w:multiLevelType w:val="hybridMultilevel"/>
    <w:tmpl w:val="65D2B6B2"/>
    <w:styleLink w:val="ImportedStyle4"/>
    <w:lvl w:ilvl="0" w:tplc="78E68BA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D0208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048004">
      <w:start w:val="1"/>
      <w:numFmt w:val="lowerRoman"/>
      <w:lvlText w:val="%3."/>
      <w:lvlJc w:val="left"/>
      <w:pPr>
        <w:ind w:left="28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624B0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EDAD2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A1FF8">
      <w:start w:val="1"/>
      <w:numFmt w:val="lowerRoman"/>
      <w:lvlText w:val="%6."/>
      <w:lvlJc w:val="left"/>
      <w:pPr>
        <w:ind w:left="50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DA79C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247DA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EF24C">
      <w:start w:val="1"/>
      <w:numFmt w:val="lowerRoman"/>
      <w:lvlText w:val="%9."/>
      <w:lvlJc w:val="left"/>
      <w:pPr>
        <w:ind w:left="72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2BB3D2F"/>
    <w:multiLevelType w:val="hybridMultilevel"/>
    <w:tmpl w:val="775A1CB6"/>
    <w:numStyleLink w:val="ImportedStyle2"/>
  </w:abstractNum>
  <w:abstractNum w:abstractNumId="12">
    <w:nsid w:val="430B33ED"/>
    <w:multiLevelType w:val="hybridMultilevel"/>
    <w:tmpl w:val="4D124086"/>
    <w:numStyleLink w:val="ImportedStyle3"/>
  </w:abstractNum>
  <w:abstractNum w:abstractNumId="13">
    <w:nsid w:val="52F25BCC"/>
    <w:multiLevelType w:val="hybridMultilevel"/>
    <w:tmpl w:val="D25C8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601D7"/>
    <w:multiLevelType w:val="hybridMultilevel"/>
    <w:tmpl w:val="008A2FA4"/>
    <w:numStyleLink w:val="ImportedStyle6"/>
  </w:abstractNum>
  <w:abstractNum w:abstractNumId="15">
    <w:nsid w:val="5EB62603"/>
    <w:multiLevelType w:val="hybridMultilevel"/>
    <w:tmpl w:val="BF4655C4"/>
    <w:numStyleLink w:val="ImportedStyle7"/>
  </w:abstractNum>
  <w:abstractNum w:abstractNumId="16">
    <w:nsid w:val="63975430"/>
    <w:multiLevelType w:val="hybridMultilevel"/>
    <w:tmpl w:val="008A2FA4"/>
    <w:styleLink w:val="ImportedStyle6"/>
    <w:lvl w:ilvl="0" w:tplc="3630558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AE9C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EAF1D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CB0A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2952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7AE1F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D4B7E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8ED94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B2F23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D67454D"/>
    <w:multiLevelType w:val="hybridMultilevel"/>
    <w:tmpl w:val="1842DE3E"/>
    <w:numStyleLink w:val="ImportedStyle1"/>
  </w:abstractNum>
  <w:abstractNum w:abstractNumId="18">
    <w:nsid w:val="7605738A"/>
    <w:multiLevelType w:val="hybridMultilevel"/>
    <w:tmpl w:val="A4305FEC"/>
    <w:numStyleLink w:val="ImportedStyle5"/>
  </w:abstractNum>
  <w:abstractNum w:abstractNumId="19">
    <w:nsid w:val="7CCA1E09"/>
    <w:multiLevelType w:val="hybridMultilevel"/>
    <w:tmpl w:val="0414C7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DEF0A84"/>
    <w:multiLevelType w:val="hybridMultilevel"/>
    <w:tmpl w:val="4D124086"/>
    <w:styleLink w:val="ImportedStyle3"/>
    <w:lvl w:ilvl="0" w:tplc="B3CAD708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4E897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8C0A50">
      <w:start w:val="1"/>
      <w:numFmt w:val="lowerLetter"/>
      <w:suff w:val="nothing"/>
      <w:lvlText w:val="%3."/>
      <w:lvlJc w:val="left"/>
      <w:pPr>
        <w:ind w:left="21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4659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40BA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2E1E46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B253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34B5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88E72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1"/>
  </w:num>
  <w:num w:numId="5">
    <w:abstractNumId w:val="20"/>
  </w:num>
  <w:num w:numId="6">
    <w:abstractNumId w:val="12"/>
  </w:num>
  <w:num w:numId="7">
    <w:abstractNumId w:val="10"/>
  </w:num>
  <w:num w:numId="8">
    <w:abstractNumId w:val="9"/>
  </w:num>
  <w:num w:numId="9">
    <w:abstractNumId w:val="8"/>
  </w:num>
  <w:num w:numId="10">
    <w:abstractNumId w:val="18"/>
  </w:num>
  <w:num w:numId="11">
    <w:abstractNumId w:val="16"/>
  </w:num>
  <w:num w:numId="12">
    <w:abstractNumId w:val="14"/>
  </w:num>
  <w:num w:numId="13">
    <w:abstractNumId w:val="6"/>
  </w:num>
  <w:num w:numId="14">
    <w:abstractNumId w:val="15"/>
  </w:num>
  <w:num w:numId="15">
    <w:abstractNumId w:val="2"/>
  </w:num>
  <w:num w:numId="16">
    <w:abstractNumId w:val="5"/>
  </w:num>
  <w:num w:numId="17">
    <w:abstractNumId w:val="19"/>
  </w:num>
  <w:num w:numId="18">
    <w:abstractNumId w:val="4"/>
  </w:num>
  <w:num w:numId="19">
    <w:abstractNumId w:val="3"/>
  </w:num>
  <w:num w:numId="20">
    <w:abstractNumId w:val="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0F5D"/>
    <w:rsid w:val="000C1C17"/>
    <w:rsid w:val="00120722"/>
    <w:rsid w:val="00141089"/>
    <w:rsid w:val="00172D1F"/>
    <w:rsid w:val="00180361"/>
    <w:rsid w:val="00194780"/>
    <w:rsid w:val="001A0BF0"/>
    <w:rsid w:val="001B0855"/>
    <w:rsid w:val="0026159F"/>
    <w:rsid w:val="00290B16"/>
    <w:rsid w:val="003C7077"/>
    <w:rsid w:val="005351D5"/>
    <w:rsid w:val="0056534E"/>
    <w:rsid w:val="005B291E"/>
    <w:rsid w:val="005E0AA4"/>
    <w:rsid w:val="00620418"/>
    <w:rsid w:val="00675D75"/>
    <w:rsid w:val="006B7655"/>
    <w:rsid w:val="006E6B34"/>
    <w:rsid w:val="006F3482"/>
    <w:rsid w:val="0072658D"/>
    <w:rsid w:val="007469E8"/>
    <w:rsid w:val="008073E8"/>
    <w:rsid w:val="008570A4"/>
    <w:rsid w:val="00874ABE"/>
    <w:rsid w:val="00874E65"/>
    <w:rsid w:val="00884C3A"/>
    <w:rsid w:val="00892D6E"/>
    <w:rsid w:val="0089411A"/>
    <w:rsid w:val="008D5F4A"/>
    <w:rsid w:val="008E0B0A"/>
    <w:rsid w:val="008F5AFC"/>
    <w:rsid w:val="00910462"/>
    <w:rsid w:val="009930A5"/>
    <w:rsid w:val="00994FBD"/>
    <w:rsid w:val="00A07D89"/>
    <w:rsid w:val="00A347F8"/>
    <w:rsid w:val="00A80F5D"/>
    <w:rsid w:val="00B5036C"/>
    <w:rsid w:val="00B56571"/>
    <w:rsid w:val="00C055DD"/>
    <w:rsid w:val="00C324F5"/>
    <w:rsid w:val="00C7197A"/>
    <w:rsid w:val="00C72709"/>
    <w:rsid w:val="00CC7582"/>
    <w:rsid w:val="00D07A9B"/>
    <w:rsid w:val="00D50CE5"/>
    <w:rsid w:val="00D73AE4"/>
    <w:rsid w:val="00DA6CC2"/>
    <w:rsid w:val="00DC0655"/>
    <w:rsid w:val="00E4274D"/>
    <w:rsid w:val="00E95EED"/>
    <w:rsid w:val="00ED6A21"/>
    <w:rsid w:val="00EE48E4"/>
    <w:rsid w:val="00F0395C"/>
    <w:rsid w:val="00F27604"/>
    <w:rsid w:val="00F3481B"/>
    <w:rsid w:val="00F37D62"/>
    <w:rsid w:val="00F5372A"/>
    <w:rsid w:val="00F65E7E"/>
    <w:rsid w:val="00FA0AF9"/>
    <w:rsid w:val="00FB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0418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0418"/>
    <w:rPr>
      <w:u w:val="single"/>
    </w:rPr>
  </w:style>
  <w:style w:type="paragraph" w:customStyle="1" w:styleId="HeaderFooter">
    <w:name w:val="Header &amp; Footer"/>
    <w:rsid w:val="0062041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rsid w:val="00620418"/>
    <w:pPr>
      <w:numPr>
        <w:numId w:val="1"/>
      </w:numPr>
    </w:pPr>
  </w:style>
  <w:style w:type="numbering" w:customStyle="1" w:styleId="ImportedStyle2">
    <w:name w:val="Imported Style 2"/>
    <w:rsid w:val="00620418"/>
    <w:pPr>
      <w:numPr>
        <w:numId w:val="3"/>
      </w:numPr>
    </w:pPr>
  </w:style>
  <w:style w:type="paragraph" w:customStyle="1" w:styleId="Default">
    <w:name w:val="Default"/>
    <w:rsid w:val="00620418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3">
    <w:name w:val="Imported Style 3"/>
    <w:rsid w:val="00620418"/>
    <w:pPr>
      <w:numPr>
        <w:numId w:val="5"/>
      </w:numPr>
    </w:pPr>
  </w:style>
  <w:style w:type="numbering" w:customStyle="1" w:styleId="ImportedStyle4">
    <w:name w:val="Imported Style 4"/>
    <w:rsid w:val="00620418"/>
    <w:pPr>
      <w:numPr>
        <w:numId w:val="7"/>
      </w:numPr>
    </w:pPr>
  </w:style>
  <w:style w:type="numbering" w:customStyle="1" w:styleId="ImportedStyle5">
    <w:name w:val="Imported Style 5"/>
    <w:rsid w:val="00620418"/>
    <w:pPr>
      <w:numPr>
        <w:numId w:val="9"/>
      </w:numPr>
    </w:pPr>
  </w:style>
  <w:style w:type="paragraph" w:styleId="NormalWeb">
    <w:name w:val="Normal (Web)"/>
    <w:rsid w:val="00620418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6">
    <w:name w:val="Imported Style 6"/>
    <w:rsid w:val="00620418"/>
    <w:pPr>
      <w:numPr>
        <w:numId w:val="11"/>
      </w:numPr>
    </w:pPr>
  </w:style>
  <w:style w:type="numbering" w:customStyle="1" w:styleId="ImportedStyle7">
    <w:name w:val="Imported Style 7"/>
    <w:rsid w:val="00620418"/>
    <w:pPr>
      <w:numPr>
        <w:numId w:val="1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20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418"/>
    <w:rPr>
      <w:rFonts w:cs="Arial Unicode MS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2041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8D"/>
    <w:rPr>
      <w:rFonts w:ascii="Segoe UI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C7197A"/>
    <w:pPr>
      <w:ind w:left="720"/>
      <w:contextualSpacing/>
    </w:pPr>
  </w:style>
  <w:style w:type="table" w:styleId="TableGrid">
    <w:name w:val="Table Grid"/>
    <w:basedOn w:val="TableNormal"/>
    <w:uiPriority w:val="39"/>
    <w:rsid w:val="00A07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Baker</dc:creator>
  <cp:lastModifiedBy>James Baker</cp:lastModifiedBy>
  <cp:revision>21</cp:revision>
  <dcterms:created xsi:type="dcterms:W3CDTF">2019-07-01T09:48:00Z</dcterms:created>
  <dcterms:modified xsi:type="dcterms:W3CDTF">2019-07-02T19:46:00Z</dcterms:modified>
</cp:coreProperties>
</file>