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tabs>
              <w:tab w:val="left" w:pos="672"/>
              <w:tab w:val="center" w:pos="4680"/>
            </w:tabs>
            <w:jc w:val="center"/>
            <w:rPr>
              <w:rFonts w:ascii="Candara" w:cs="Candara" w:eastAsia="Candara" w:hAnsi="Candara"/>
              <w:sz w:val="22"/>
              <w:szCs w:val="22"/>
            </w:rPr>
          </w:pPr>
          <w:r w:rsidDel="00000000" w:rsidR="00000000" w:rsidRPr="00000000">
            <w:rPr>
              <w:rFonts w:ascii="Candara" w:cs="Candara" w:eastAsia="Candara" w:hAnsi="Candara"/>
              <w:i w:val="1"/>
              <w:sz w:val="22"/>
              <w:szCs w:val="22"/>
              <w:rtl w:val="0"/>
            </w:rPr>
            <w:t xml:space="preserve">All New Haven children, birth through 8 are healthy, safe, thriving in </w:t>
            <w:br w:type="textWrapping"/>
            <w:t xml:space="preserve">nurturing families and prepared to be successful lifelong learners.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Candara" w:cs="Candara" w:eastAsia="Candara" w:hAnsi="Candara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Candara" w:cs="Candara" w:eastAsia="Candara" w:hAnsi="Candara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rtl w:val="0"/>
            </w:rPr>
            <w:t xml:space="preserve">NHECC Executive Committee Meeting Agenda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>
              <w:rFonts w:ascii="Candara" w:cs="Candara" w:eastAsia="Candara" w:hAnsi="Candara"/>
              <w:sz w:val="22"/>
              <w:szCs w:val="22"/>
            </w:rPr>
          </w:pPr>
          <w:r w:rsidDel="00000000" w:rsidR="00000000" w:rsidRPr="00000000">
            <w:rPr>
              <w:rFonts w:ascii="Candara" w:cs="Candara" w:eastAsia="Candara" w:hAnsi="Candara"/>
              <w:sz w:val="22"/>
              <w:szCs w:val="22"/>
              <w:rtl w:val="0"/>
            </w:rPr>
            <w:t xml:space="preserve">June 3, 2019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rFonts w:ascii="Candara" w:cs="Candara" w:eastAsia="Candara" w:hAnsi="Candara"/>
              <w:sz w:val="22"/>
              <w:szCs w:val="22"/>
            </w:rPr>
          </w:pPr>
          <w:r w:rsidDel="00000000" w:rsidR="00000000" w:rsidRPr="00000000">
            <w:rPr>
              <w:rFonts w:ascii="Candara" w:cs="Candara" w:eastAsia="Candara" w:hAnsi="Candara"/>
              <w:sz w:val="22"/>
              <w:szCs w:val="22"/>
              <w:rtl w:val="0"/>
            </w:rPr>
            <w:t xml:space="preserve">Time: 4:30-5:00 pm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widowControl w:val="0"/>
            <w:jc w:val="center"/>
            <w:rPr>
              <w:rFonts w:ascii="Candara" w:cs="Candara" w:eastAsia="Candara" w:hAnsi="Candara"/>
              <w:b w:val="1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rtl w:val="0"/>
            </w:rPr>
            <w:t xml:space="preserve">Phone Conference Call Meeting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widowControl w:val="0"/>
            <w:jc w:val="center"/>
            <w:rPr>
              <w:rFonts w:ascii="Candara" w:cs="Candara" w:eastAsia="Candara" w:hAnsi="Candara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widowControl w:val="0"/>
            <w:rPr>
              <w:rFonts w:ascii="Candara" w:cs="Candara" w:eastAsia="Candara" w:hAnsi="Candara"/>
            </w:rPr>
          </w:pPr>
          <w:r w:rsidDel="00000000" w:rsidR="00000000" w:rsidRPr="00000000">
            <w:rPr>
              <w:rFonts w:ascii="Candara" w:cs="Candara" w:eastAsia="Candara" w:hAnsi="Candara"/>
              <w:rtl w:val="0"/>
            </w:rPr>
            <w:t xml:space="preserve">Welcome and Introductions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widowControl w:val="0"/>
            <w:rPr>
              <w:rFonts w:ascii="Candara" w:cs="Candara" w:eastAsia="Candara" w:hAnsi="Candara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ffffff" w:val="clear"/>
            <w:spacing w:after="0" w:before="0" w:line="240" w:lineRule="auto"/>
            <w:ind w:left="720" w:right="0" w:hanging="36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Review Committees – 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ffffff" w:val="clear"/>
            <w:spacing w:after="0" w:before="0" w:line="240" w:lineRule="auto"/>
            <w:ind w:left="1080" w:right="0" w:hanging="36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What key strategy is the committee working toward? When will it be ready for Council review?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ffffff" w:val="clear"/>
            <w:spacing w:after="0" w:before="0" w:line="240" w:lineRule="auto"/>
            <w:ind w:left="1800" w:right="0" w:hanging="36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Access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ffffff" w:val="clear"/>
            <w:spacing w:after="0" w:before="0" w:line="240" w:lineRule="auto"/>
            <w:ind w:left="1800" w:right="0" w:hanging="36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Quality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numPr>
              <w:ilvl w:val="1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ffffff" w:val="clear"/>
            <w:spacing w:after="0" w:before="0" w:line="240" w:lineRule="auto"/>
            <w:ind w:left="1800" w:right="0" w:hanging="36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Family 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ffffff" w:val="clear"/>
            <w:spacing w:after="0" w:before="0" w:line="240" w:lineRule="auto"/>
            <w:ind w:left="720" w:right="0" w:hanging="36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Budget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ffffff" w:val="clear"/>
            <w:spacing w:after="0" w:before="0" w:line="240" w:lineRule="auto"/>
            <w:ind w:left="1080" w:right="0" w:hanging="36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Data Haven 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ffffff" w:val="clear"/>
            <w:spacing w:after="0" w:before="0" w:line="240" w:lineRule="auto"/>
            <w:ind w:left="1080" w:right="0" w:hanging="36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Update City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ffffff" w:val="clear"/>
            <w:spacing w:after="0" w:before="0" w:line="240" w:lineRule="auto"/>
            <w:ind w:left="1080" w:right="0" w:hanging="36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Other Grants 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numPr>
              <w:ilvl w:val="0"/>
              <w:numId w:val="2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ffffff" w:val="clear"/>
            <w:spacing w:after="0" w:before="0" w:line="240" w:lineRule="auto"/>
            <w:ind w:left="720" w:right="0" w:hanging="36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Other 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numPr>
              <w:ilvl w:val="0"/>
              <w:numId w:val="3"/>
            </w:num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ffffff" w:val="clear"/>
            <w:spacing w:after="0" w:before="0" w:line="240" w:lineRule="auto"/>
            <w:ind w:left="1080" w:right="0" w:hanging="36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222222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School Readiness - Coaching strategy 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rPr>
              <w:rFonts w:ascii="Candara" w:cs="Candara" w:eastAsia="Candara" w:hAnsi="Candara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288" w:top="288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ndara"/>
  <w:font w:name="Helvetica Neue"/>
  <w:font w:name="Calibri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2"/>
    </w:sdtPr>
    <w:sdtContent>
      <w:p w:rsidR="00000000" w:rsidDel="00000000" w:rsidP="00000000" w:rsidRDefault="00000000" w:rsidRPr="00000000" w14:paraId="00000017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right" w:pos="9020"/>
          </w:tabs>
          <w:spacing w:after="0" w:before="0" w:line="240" w:lineRule="auto"/>
          <w:ind w:left="0" w:right="0" w:firstLine="0"/>
          <w:jc w:val="left"/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4"/>
    </w:sdtPr>
    <w:sdtContent>
      <w:p w:rsidR="00000000" w:rsidDel="00000000" w:rsidP="00000000" w:rsidRDefault="00000000" w:rsidRPr="00000000" w14:paraId="00000019">
        <w:pPr>
          <w:ind w:left="1260" w:right="1440"/>
          <w:jc w:val="center"/>
          <w:rPr>
            <w:rFonts w:ascii="Calibri" w:cs="Calibri" w:eastAsia="Calibri" w:hAnsi="Calibri"/>
            <w:sz w:val="20"/>
            <w:szCs w:val="20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25"/>
    </w:sdtPr>
    <w:sdtContent>
      <w:p w:rsidR="00000000" w:rsidDel="00000000" w:rsidP="00000000" w:rsidRDefault="00000000" w:rsidRPr="00000000" w14:paraId="0000001A">
        <w:pPr>
          <w:ind w:left="1260" w:right="1440"/>
          <w:jc w:val="center"/>
          <w:rPr>
            <w:rFonts w:ascii="Calibri" w:cs="Calibri" w:eastAsia="Calibri" w:hAnsi="Calibri"/>
            <w:sz w:val="20"/>
            <w:szCs w:val="20"/>
          </w:rPr>
        </w:pPr>
        <w:r w:rsidDel="00000000" w:rsidR="00000000" w:rsidRPr="00000000">
          <w:rPr>
            <w:rtl w:val="0"/>
          </w:rPr>
        </w:r>
      </w:p>
    </w:sdtContent>
  </w:sdt>
  <w:sdt>
    <w:sdtPr>
      <w:tag w:val="goog_rdk_26"/>
    </w:sdtPr>
    <w:sdtContent>
      <w:p w:rsidR="00000000" w:rsidDel="00000000" w:rsidP="00000000" w:rsidRDefault="00000000" w:rsidRPr="00000000" w14:paraId="0000001B">
        <w:pPr>
          <w:ind w:left="1260" w:right="1440"/>
          <w:jc w:val="center"/>
          <w:rPr>
            <w:rFonts w:ascii="Calibri" w:cs="Calibri" w:eastAsia="Calibri" w:hAnsi="Calibri"/>
            <w:sz w:val="18"/>
            <w:szCs w:val="18"/>
          </w:rPr>
        </w:pPr>
        <w:r w:rsidDel="00000000" w:rsidR="00000000" w:rsidRPr="00000000">
          <w:rPr>
            <w:rFonts w:ascii="Calibri" w:cs="Calibri" w:eastAsia="Calibri" w:hAnsi="Calibri"/>
            <w:b w:val="1"/>
            <w:sz w:val="18"/>
            <w:szCs w:val="18"/>
            <w:rtl w:val="0"/>
          </w:rPr>
          <w:t xml:space="preserve">New Haven Early Childhood Council </w:t>
        </w:r>
        <w:r w:rsidDel="00000000" w:rsidR="00000000" w:rsidRPr="00000000">
          <w:rPr>
            <w:rtl w:val="0"/>
          </w:rPr>
        </w:r>
      </w:p>
    </w:sdtContent>
  </w:sdt>
  <w:sdt>
    <w:sdtPr>
      <w:tag w:val="goog_rdk_27"/>
    </w:sdtPr>
    <w:sdtContent>
      <w:p w:rsidR="00000000" w:rsidDel="00000000" w:rsidP="00000000" w:rsidRDefault="00000000" w:rsidRPr="00000000" w14:paraId="0000001C">
        <w:pPr>
          <w:ind w:left="1260" w:right="1440"/>
          <w:jc w:val="center"/>
          <w:rPr>
            <w:rFonts w:ascii="Calibri" w:cs="Calibri" w:eastAsia="Calibri" w:hAnsi="Calibri"/>
            <w:sz w:val="18"/>
            <w:szCs w:val="18"/>
          </w:rPr>
        </w:pPr>
        <w:r w:rsidDel="00000000" w:rsidR="00000000" w:rsidRPr="00000000">
          <w:rPr>
            <w:rFonts w:ascii="Calibri" w:cs="Calibri" w:eastAsia="Calibri" w:hAnsi="Calibri"/>
            <w:b w:val="1"/>
            <w:sz w:val="18"/>
            <w:szCs w:val="18"/>
            <w:rtl w:val="0"/>
          </w:rPr>
          <w:t xml:space="preserve">United Way- 370 James Street, Suite 403 </w:t>
        </w:r>
        <w:r w:rsidDel="00000000" w:rsidR="00000000" w:rsidRPr="00000000">
          <w:rPr>
            <w:rtl w:val="0"/>
          </w:rPr>
        </w:r>
      </w:p>
    </w:sdtContent>
  </w:sdt>
  <w:sdt>
    <w:sdtPr>
      <w:tag w:val="goog_rdk_28"/>
    </w:sdtPr>
    <w:sdtContent>
      <w:p w:rsidR="00000000" w:rsidDel="00000000" w:rsidP="00000000" w:rsidRDefault="00000000" w:rsidRPr="00000000" w14:paraId="0000001D">
        <w:pPr>
          <w:ind w:left="1260" w:right="1440"/>
          <w:jc w:val="center"/>
          <w:rPr/>
        </w:pPr>
        <w:r w:rsidDel="00000000" w:rsidR="00000000" w:rsidRPr="00000000">
          <w:rPr>
            <w:rFonts w:ascii="Calibri" w:cs="Calibri" w:eastAsia="Calibri" w:hAnsi="Calibri"/>
            <w:b w:val="1"/>
            <w:sz w:val="18"/>
            <w:szCs w:val="18"/>
            <w:rtl w:val="0"/>
          </w:rPr>
          <w:t xml:space="preserve"> New Haven, CT 06513</w:t>
        </w: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1"/>
    </w:sdtPr>
    <w:sdtContent>
      <w:p w:rsidR="00000000" w:rsidDel="00000000" w:rsidP="00000000" w:rsidRDefault="00000000" w:rsidRPr="00000000" w14:paraId="00000016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right" w:pos="9020"/>
          </w:tabs>
          <w:spacing w:after="0" w:before="0" w:line="240" w:lineRule="auto"/>
          <w:ind w:left="0" w:right="0" w:firstLine="0"/>
          <w:jc w:val="left"/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3"/>
    </w:sdtPr>
    <w:sdtContent>
      <w:p w:rsidR="00000000" w:rsidDel="00000000" w:rsidP="00000000" w:rsidRDefault="00000000" w:rsidRPr="00000000" w14:paraId="00000018">
        <w:pPr>
          <w:tabs>
            <w:tab w:val="center" w:pos="4320"/>
            <w:tab w:val="right" w:pos="8640"/>
          </w:tabs>
          <w:spacing w:before="720" w:lineRule="auto"/>
          <w:jc w:val="center"/>
          <w:rPr/>
        </w:pPr>
        <w:r w:rsidDel="00000000" w:rsidR="00000000" w:rsidRPr="00000000">
          <w:rPr/>
          <w:drawing>
            <wp:inline distB="0" distT="0" distL="0" distR="0">
              <wp:extent cx="2231975" cy="751332"/>
              <wp:effectExtent b="0" l="0" r="0" t="0"/>
              <wp:docPr id="10737418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1975" cy="75133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20418"/>
    <w:rPr>
      <w:rFonts w:cs="Arial Unicode MS"/>
      <w:color w:val="000000"/>
      <w:sz w:val="24"/>
      <w:szCs w:val="24"/>
      <w:u w:color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620418"/>
    <w:rPr>
      <w:u w:val="single"/>
    </w:rPr>
  </w:style>
  <w:style w:type="paragraph" w:styleId="HeaderFooter" w:customStyle="1">
    <w:name w:val="Header &amp; Footer"/>
    <w:rsid w:val="00620418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numbering" w:styleId="ImportedStyle1" w:customStyle="1">
    <w:name w:val="Imported Style 1"/>
    <w:rsid w:val="00620418"/>
    <w:pPr>
      <w:numPr>
        <w:numId w:val="1"/>
      </w:numPr>
    </w:pPr>
  </w:style>
  <w:style w:type="numbering" w:styleId="ImportedStyle2" w:customStyle="1">
    <w:name w:val="Imported Style 2"/>
    <w:rsid w:val="00620418"/>
    <w:pPr>
      <w:numPr>
        <w:numId w:val="3"/>
      </w:numPr>
    </w:pPr>
  </w:style>
  <w:style w:type="paragraph" w:styleId="Default" w:customStyle="1">
    <w:name w:val="Default"/>
    <w:rsid w:val="00620418"/>
    <w:rPr>
      <w:rFonts w:ascii="Helvetica Neue" w:cs="Helvetica Neue" w:eastAsia="Helvetica Neue" w:hAnsi="Helvetica Neue"/>
      <w:color w:val="000000"/>
      <w:sz w:val="22"/>
      <w:szCs w:val="22"/>
    </w:rPr>
  </w:style>
  <w:style w:type="numbering" w:styleId="ImportedStyle3" w:customStyle="1">
    <w:name w:val="Imported Style 3"/>
    <w:rsid w:val="00620418"/>
    <w:pPr>
      <w:numPr>
        <w:numId w:val="5"/>
      </w:numPr>
    </w:pPr>
  </w:style>
  <w:style w:type="numbering" w:styleId="ImportedStyle4" w:customStyle="1">
    <w:name w:val="Imported Style 4"/>
    <w:rsid w:val="00620418"/>
    <w:pPr>
      <w:numPr>
        <w:numId w:val="7"/>
      </w:numPr>
    </w:pPr>
  </w:style>
  <w:style w:type="numbering" w:styleId="ImportedStyle5" w:customStyle="1">
    <w:name w:val="Imported Style 5"/>
    <w:rsid w:val="00620418"/>
    <w:pPr>
      <w:numPr>
        <w:numId w:val="9"/>
      </w:numPr>
    </w:pPr>
  </w:style>
  <w:style w:type="paragraph" w:styleId="NormalWeb">
    <w:name w:val="Normal (Web)"/>
    <w:rsid w:val="00620418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numbering" w:styleId="ImportedStyle6" w:customStyle="1">
    <w:name w:val="Imported Style 6"/>
    <w:rsid w:val="00620418"/>
    <w:pPr>
      <w:numPr>
        <w:numId w:val="11"/>
      </w:numPr>
    </w:pPr>
  </w:style>
  <w:style w:type="numbering" w:styleId="ImportedStyle7" w:customStyle="1">
    <w:name w:val="Imported Style 7"/>
    <w:rsid w:val="00620418"/>
    <w:pPr>
      <w:numPr>
        <w:numId w:val="13"/>
      </w:numPr>
    </w:p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204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20418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204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2658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2658D"/>
    <w:rPr>
      <w:rFonts w:ascii="Segoe UI" w:cs="Segoe UI" w:hAnsi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 w:val="1"/>
    <w:rsid w:val="00C7197A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A07D8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f5J4/cntaJvl6w7mLKEUgE6uA==">AMUW2mXEiEMP+He3LRUbXDctRGr+eO0KC+ISXJm+QeBWZmDqlwbhaw18d6qf9v7YWFE+238gZcbniUMmoxkVytm7AXvwHYa34a9mcECAIWyR/HgXBGJ3xUE=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2019-07-02T18:27:00Z</dcterms:created>
  <dc:creator>James Baker</dc:creator>
</cp:coreProperties>
</file>